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730B" w:rsidRPr="00EC3605" w:rsidRDefault="000C730B" w:rsidP="000C730B">
      <w:pPr>
        <w:pStyle w:val="FP"/>
        <w:tabs>
          <w:tab w:val="left" w:pos="567"/>
        </w:tabs>
        <w:rPr>
          <w:rFonts w:ascii="Arial" w:eastAsia="宋体" w:hAnsi="Arial" w:cs="Arial"/>
          <w:b/>
          <w:sz w:val="24"/>
          <w:szCs w:val="24"/>
          <w:lang w:eastAsia="zh-CN"/>
        </w:rPr>
      </w:pPr>
      <w:r w:rsidRPr="001A659D">
        <w:rPr>
          <w:rFonts w:ascii="Arial" w:hAnsi="Arial" w:cs="Arial"/>
          <w:b/>
          <w:sz w:val="24"/>
          <w:szCs w:val="24"/>
        </w:rPr>
        <w:t>3GPP TSG RAN meeting #</w:t>
      </w:r>
      <w:r w:rsidR="00864A03">
        <w:rPr>
          <w:rFonts w:ascii="Arial" w:eastAsiaTheme="minorEastAsia" w:hAnsi="Arial" w:cs="Arial" w:hint="eastAsia"/>
          <w:b/>
          <w:sz w:val="24"/>
          <w:szCs w:val="24"/>
          <w:lang w:eastAsia="zh-CN"/>
        </w:rPr>
        <w:t>9</w:t>
      </w:r>
      <w:r w:rsidR="00CD20CA">
        <w:rPr>
          <w:rFonts w:ascii="Arial" w:eastAsiaTheme="minorEastAsia" w:hAnsi="Arial" w:cs="Arial" w:hint="eastAsia"/>
          <w:b/>
          <w:sz w:val="24"/>
          <w:szCs w:val="24"/>
          <w:lang w:eastAsia="zh-CN"/>
        </w:rPr>
        <w:t>2</w:t>
      </w:r>
      <w:r w:rsidR="00EC3605">
        <w:rPr>
          <w:rFonts w:ascii="Arial" w:eastAsia="宋体" w:hAnsi="Arial" w:cs="Arial" w:hint="eastAsia"/>
          <w:b/>
          <w:sz w:val="24"/>
          <w:szCs w:val="24"/>
          <w:lang w:eastAsia="zh-CN"/>
        </w:rPr>
        <w:t>-e</w:t>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708D9">
        <w:rPr>
          <w:rFonts w:ascii="Arial" w:eastAsiaTheme="minorEastAsia" w:hAnsi="Arial" w:cs="Arial" w:hint="eastAsia"/>
          <w:b/>
          <w:sz w:val="24"/>
          <w:szCs w:val="24"/>
          <w:lang w:eastAsia="zh-CN"/>
        </w:rPr>
        <w:t xml:space="preserve">       </w:t>
      </w:r>
      <w:r w:rsidRPr="001A659D">
        <w:rPr>
          <w:rFonts w:ascii="Arial" w:hAnsi="Arial" w:cs="Arial"/>
          <w:b/>
          <w:sz w:val="24"/>
          <w:szCs w:val="24"/>
        </w:rPr>
        <w:t>RP-</w:t>
      </w:r>
      <w:r w:rsidR="00AC4627">
        <w:rPr>
          <w:rFonts w:ascii="Arial" w:eastAsiaTheme="minorEastAsia" w:hAnsi="Arial" w:cs="Arial" w:hint="eastAsia"/>
          <w:b/>
          <w:sz w:val="24"/>
          <w:szCs w:val="24"/>
          <w:lang w:eastAsia="zh-CN"/>
        </w:rPr>
        <w:t>2</w:t>
      </w:r>
      <w:r w:rsidR="008C07C4">
        <w:rPr>
          <w:rFonts w:ascii="Arial" w:eastAsiaTheme="minorEastAsia" w:hAnsi="Arial" w:cs="Arial" w:hint="eastAsia"/>
          <w:b/>
          <w:sz w:val="24"/>
          <w:szCs w:val="24"/>
          <w:lang w:eastAsia="zh-CN"/>
        </w:rPr>
        <w:t>1</w:t>
      </w:r>
      <w:r w:rsidR="00771F9A">
        <w:rPr>
          <w:rFonts w:ascii="Arial" w:eastAsiaTheme="minorEastAsia" w:hAnsi="Arial" w:cs="Arial" w:hint="eastAsia"/>
          <w:b/>
          <w:sz w:val="24"/>
          <w:szCs w:val="24"/>
          <w:lang w:eastAsia="zh-CN"/>
        </w:rPr>
        <w:t>1998</w:t>
      </w:r>
    </w:p>
    <w:p w:rsidR="000C730B" w:rsidRPr="00AF5ABF" w:rsidRDefault="00EC3605" w:rsidP="005712C2">
      <w:pPr>
        <w:keepLines/>
        <w:tabs>
          <w:tab w:val="left" w:pos="567"/>
        </w:tabs>
        <w:rPr>
          <w:rFonts w:ascii="Arial" w:eastAsiaTheme="minorEastAsia" w:hAnsi="Arial" w:cs="Arial"/>
          <w:b/>
          <w:sz w:val="24"/>
          <w:lang w:eastAsia="zh-CN"/>
        </w:rPr>
      </w:pPr>
      <w:r w:rsidRPr="00EC3605">
        <w:rPr>
          <w:rFonts w:ascii="Arial" w:hAnsi="Arial" w:cs="Arial" w:hint="eastAsia"/>
          <w:b/>
          <w:sz w:val="24"/>
        </w:rPr>
        <w:t>Online</w:t>
      </w:r>
      <w:r w:rsidR="00AF5ABF" w:rsidRPr="00AF5ABF">
        <w:rPr>
          <w:rFonts w:ascii="Arial" w:hAnsi="Arial" w:cs="Arial"/>
          <w:b/>
          <w:sz w:val="24"/>
        </w:rPr>
        <w:t>,</w:t>
      </w:r>
      <w:r w:rsidR="006E42C0">
        <w:rPr>
          <w:rFonts w:ascii="Arial" w:eastAsiaTheme="minorEastAsia" w:hAnsi="Arial" w:cs="Arial" w:hint="eastAsia"/>
          <w:b/>
          <w:sz w:val="24"/>
          <w:lang w:eastAsia="zh-CN"/>
        </w:rPr>
        <w:t xml:space="preserve"> </w:t>
      </w:r>
      <w:r w:rsidR="00991517">
        <w:rPr>
          <w:rFonts w:ascii="Arial" w:eastAsiaTheme="minorEastAsia" w:hAnsi="Arial" w:cs="Arial" w:hint="eastAsia"/>
          <w:b/>
          <w:sz w:val="24"/>
          <w:lang w:eastAsia="zh-CN"/>
        </w:rPr>
        <w:t>1</w:t>
      </w:r>
      <w:r w:rsidR="00813162">
        <w:rPr>
          <w:rFonts w:ascii="Arial" w:eastAsiaTheme="minorEastAsia" w:hAnsi="Arial" w:cs="Arial" w:hint="eastAsia"/>
          <w:b/>
          <w:sz w:val="24"/>
          <w:lang w:eastAsia="zh-CN"/>
        </w:rPr>
        <w:t>3</w:t>
      </w:r>
      <w:r w:rsidR="003B1DF6">
        <w:rPr>
          <w:rFonts w:ascii="Arial" w:eastAsiaTheme="minorEastAsia" w:hAnsi="Arial" w:cs="Arial" w:hint="eastAsia"/>
          <w:b/>
          <w:sz w:val="24"/>
          <w:lang w:eastAsia="zh-CN"/>
        </w:rPr>
        <w:t xml:space="preserve">th </w:t>
      </w:r>
      <w:r w:rsidR="003B1DF6">
        <w:rPr>
          <w:rFonts w:ascii="Arial" w:eastAsiaTheme="minorEastAsia" w:hAnsi="Arial" w:cs="Arial"/>
          <w:b/>
          <w:sz w:val="24"/>
          <w:lang w:eastAsia="zh-CN"/>
        </w:rPr>
        <w:t>–</w:t>
      </w:r>
      <w:r>
        <w:rPr>
          <w:rFonts w:ascii="Arial" w:eastAsiaTheme="minorEastAsia" w:hAnsi="Arial" w:cs="Arial" w:hint="eastAsia"/>
          <w:b/>
          <w:sz w:val="24"/>
          <w:lang w:eastAsia="zh-CN"/>
        </w:rPr>
        <w:t xml:space="preserve"> </w:t>
      </w:r>
      <w:r w:rsidR="00991517">
        <w:rPr>
          <w:rFonts w:ascii="Arial" w:eastAsiaTheme="minorEastAsia" w:hAnsi="Arial" w:cs="Arial" w:hint="eastAsia"/>
          <w:b/>
          <w:sz w:val="24"/>
          <w:lang w:eastAsia="zh-CN"/>
        </w:rPr>
        <w:t>1</w:t>
      </w:r>
      <w:r w:rsidR="00813162">
        <w:rPr>
          <w:rFonts w:ascii="Arial" w:eastAsiaTheme="minorEastAsia" w:hAnsi="Arial" w:cs="Arial" w:hint="eastAsia"/>
          <w:b/>
          <w:sz w:val="24"/>
          <w:lang w:eastAsia="zh-CN"/>
        </w:rPr>
        <w:t>7</w:t>
      </w:r>
      <w:r w:rsidR="006E42C0">
        <w:rPr>
          <w:rFonts w:ascii="Arial" w:eastAsiaTheme="minorEastAsia" w:hAnsi="Arial" w:cs="Arial" w:hint="eastAsia"/>
          <w:b/>
          <w:sz w:val="24"/>
          <w:lang w:eastAsia="zh-CN"/>
        </w:rPr>
        <w:t>th</w:t>
      </w:r>
      <w:r w:rsidR="003B1DF6">
        <w:rPr>
          <w:rFonts w:ascii="Arial" w:eastAsiaTheme="minorEastAsia" w:hAnsi="Arial" w:cs="Arial" w:hint="eastAsia"/>
          <w:b/>
          <w:sz w:val="24"/>
          <w:lang w:eastAsia="zh-CN"/>
        </w:rPr>
        <w:t xml:space="preserve"> </w:t>
      </w:r>
      <w:r w:rsidR="00813162">
        <w:rPr>
          <w:rFonts w:ascii="Arial" w:eastAsiaTheme="minorEastAsia" w:hAnsi="Arial" w:cs="Arial" w:hint="eastAsia"/>
          <w:b/>
          <w:sz w:val="24"/>
          <w:lang w:eastAsia="zh-CN"/>
        </w:rPr>
        <w:t>September</w:t>
      </w:r>
      <w:r w:rsidR="003B1DF6">
        <w:rPr>
          <w:rFonts w:ascii="Arial" w:eastAsiaTheme="minorEastAsia" w:hAnsi="Arial" w:cs="Arial" w:hint="eastAsia"/>
          <w:b/>
          <w:sz w:val="24"/>
          <w:lang w:eastAsia="zh-CN"/>
        </w:rPr>
        <w:t xml:space="preserve"> </w:t>
      </w:r>
      <w:r>
        <w:rPr>
          <w:rFonts w:ascii="Arial" w:hAnsi="Arial" w:cs="Arial"/>
          <w:b/>
          <w:sz w:val="24"/>
        </w:rPr>
        <w:t>20</w:t>
      </w:r>
      <w:r>
        <w:rPr>
          <w:rFonts w:ascii="Arial" w:eastAsiaTheme="minorEastAsia" w:hAnsi="Arial" w:cs="Arial" w:hint="eastAsia"/>
          <w:b/>
          <w:sz w:val="24"/>
          <w:lang w:eastAsia="zh-CN"/>
        </w:rPr>
        <w:t>2</w:t>
      </w:r>
      <w:r w:rsidR="00DB57F7">
        <w:rPr>
          <w:rFonts w:ascii="Arial" w:eastAsiaTheme="minorEastAsia" w:hAnsi="Arial" w:cs="Arial" w:hint="eastAsia"/>
          <w:b/>
          <w:sz w:val="24"/>
          <w:lang w:eastAsia="zh-CN"/>
        </w:rPr>
        <w:t>1</w:t>
      </w:r>
      <w:r w:rsidR="009E6587">
        <w:rPr>
          <w:rFonts w:ascii="Arial" w:eastAsiaTheme="minorEastAsia" w:hAnsi="Arial" w:cs="Arial" w:hint="eastAsia"/>
          <w:b/>
          <w:sz w:val="24"/>
          <w:lang w:eastAsia="zh-CN"/>
        </w:rPr>
        <w:t xml:space="preserve">                                                                                         </w:t>
      </w:r>
    </w:p>
    <w:p w:rsidR="00B778C1" w:rsidRPr="00334986" w:rsidRDefault="00B778C1" w:rsidP="00B778C1">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ko-KR"/>
        </w:rPr>
        <w:t>CMCC</w:t>
      </w:r>
      <w:r w:rsidR="00334986" w:rsidRPr="00334986">
        <w:rPr>
          <w:rFonts w:ascii="Arial" w:eastAsia="Batang" w:hAnsi="Arial" w:hint="eastAsia"/>
          <w:b/>
          <w:lang w:val="en-US" w:eastAsia="ko-KR"/>
        </w:rPr>
        <w:t>, Ericsson</w:t>
      </w:r>
    </w:p>
    <w:p w:rsidR="00B778C1" w:rsidRPr="00CC0E22" w:rsidRDefault="00B778C1" w:rsidP="00B778C1">
      <w:pPr>
        <w:tabs>
          <w:tab w:val="left" w:pos="2127"/>
          <w:tab w:val="left" w:pos="8790"/>
        </w:tabs>
        <w:overflowPunct/>
        <w:autoSpaceDE/>
        <w:autoSpaceDN/>
        <w:adjustRightInd/>
        <w:spacing w:after="0"/>
        <w:ind w:left="2126" w:hanging="2126"/>
        <w:jc w:val="both"/>
        <w:textAlignment w:val="auto"/>
        <w:outlineLvl w:val="0"/>
        <w:rPr>
          <w:rFonts w:ascii="Arial" w:eastAsia="Batang" w:hAnsi="Arial"/>
          <w:b/>
          <w:lang w:eastAsia="ko-KR"/>
        </w:rPr>
      </w:pPr>
      <w:r w:rsidRPr="00CC0E22">
        <w:rPr>
          <w:rFonts w:ascii="Arial" w:eastAsia="Batang" w:hAnsi="Arial" w:cs="Arial"/>
          <w:b/>
          <w:lang w:eastAsia="zh-CN"/>
        </w:rPr>
        <w:t>Title:</w:t>
      </w:r>
      <w:r w:rsidRPr="00CC0E22">
        <w:rPr>
          <w:rFonts w:ascii="Arial" w:eastAsia="Batang" w:hAnsi="Arial" w:cs="Arial"/>
          <w:b/>
          <w:lang w:eastAsia="zh-CN"/>
        </w:rPr>
        <w:tab/>
      </w:r>
      <w:r w:rsidR="0076466D" w:rsidRPr="0076466D">
        <w:rPr>
          <w:rFonts w:ascii="Arial" w:eastAsia="Batang" w:hAnsi="Arial" w:cs="Arial"/>
          <w:b/>
          <w:lang w:eastAsia="zh-CN"/>
        </w:rPr>
        <w:t>Status report for WI on enhancement of data collection for SON</w:t>
      </w:r>
      <w:r w:rsidR="004036D8">
        <w:rPr>
          <w:rFonts w:ascii="Arial" w:eastAsiaTheme="minorEastAsia" w:hAnsi="Arial" w:cs="Arial" w:hint="eastAsia"/>
          <w:b/>
          <w:lang w:eastAsia="zh-CN"/>
        </w:rPr>
        <w:t>_</w:t>
      </w:r>
      <w:r w:rsidR="0076466D" w:rsidRPr="0076466D">
        <w:rPr>
          <w:rFonts w:ascii="Arial" w:eastAsia="Batang" w:hAnsi="Arial" w:cs="Arial"/>
          <w:b/>
          <w:lang w:eastAsia="zh-CN"/>
        </w:rPr>
        <w:t>MDT in NR and EN-DC</w:t>
      </w:r>
    </w:p>
    <w:p w:rsidR="00B778C1" w:rsidRPr="00CC0E22" w:rsidRDefault="00B778C1" w:rsidP="00B778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CC0E22">
        <w:rPr>
          <w:rFonts w:ascii="Arial" w:eastAsia="Batang" w:hAnsi="Arial"/>
          <w:b/>
          <w:lang w:eastAsia="zh-CN"/>
        </w:rPr>
        <w:t>Document for:</w:t>
      </w:r>
      <w:r w:rsidRPr="00CC0E22">
        <w:rPr>
          <w:rFonts w:ascii="Arial" w:eastAsia="Batang" w:hAnsi="Arial"/>
          <w:b/>
          <w:lang w:eastAsia="zh-CN"/>
        </w:rPr>
        <w:tab/>
        <w:t>Approval</w:t>
      </w:r>
    </w:p>
    <w:p w:rsidR="00B778C1" w:rsidRPr="00E8234D" w:rsidRDefault="00B778C1" w:rsidP="00B778C1">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cs="Arial"/>
          <w:b/>
          <w:lang w:eastAsia="zh-CN"/>
        </w:rPr>
      </w:pPr>
      <w:r w:rsidRPr="00CC0E22">
        <w:rPr>
          <w:rFonts w:ascii="Arial" w:eastAsia="Batang" w:hAnsi="Arial"/>
          <w:b/>
          <w:lang w:eastAsia="zh-CN"/>
        </w:rPr>
        <w:t>Agenda Item:</w:t>
      </w:r>
      <w:r w:rsidRPr="00CC0E22">
        <w:rPr>
          <w:rFonts w:ascii="Arial" w:eastAsia="Batang" w:hAnsi="Arial"/>
          <w:b/>
          <w:lang w:eastAsia="zh-CN"/>
        </w:rPr>
        <w:tab/>
      </w:r>
      <w:r w:rsidR="00CD21F7" w:rsidRPr="00CD21F7">
        <w:rPr>
          <w:rFonts w:ascii="Arial" w:eastAsiaTheme="minorEastAsia" w:hAnsi="Arial" w:cs="Arial"/>
          <w:b/>
          <w:lang w:eastAsia="zh-CN"/>
        </w:rPr>
        <w:t>9.</w:t>
      </w:r>
      <w:r w:rsidR="00381A52">
        <w:rPr>
          <w:rFonts w:ascii="Arial" w:eastAsiaTheme="minorEastAsia" w:hAnsi="Arial" w:cs="Arial" w:hint="eastAsia"/>
          <w:b/>
          <w:lang w:eastAsia="zh-CN"/>
        </w:rPr>
        <w:t>3</w:t>
      </w:r>
      <w:r w:rsidR="00CD21F7" w:rsidRPr="00CD21F7">
        <w:rPr>
          <w:rFonts w:ascii="Arial" w:eastAsiaTheme="minorEastAsia" w:hAnsi="Arial" w:cs="Arial"/>
          <w:b/>
          <w:lang w:eastAsia="zh-CN"/>
        </w:rPr>
        <w:t>.3.2</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7E1EAC" w:rsidRDefault="00D45B2F" w:rsidP="00F26D22">
      <w:pPr>
        <w:tabs>
          <w:tab w:val="left" w:pos="567"/>
          <w:tab w:val="left" w:pos="1134"/>
          <w:tab w:val="left" w:pos="1701"/>
          <w:tab w:val="left" w:pos="2268"/>
          <w:tab w:val="left" w:pos="2835"/>
          <w:tab w:val="left" w:pos="3402"/>
          <w:tab w:val="center" w:pos="5102"/>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sidRPr="00C02EC7">
        <w:rPr>
          <w:rFonts w:ascii="Arial" w:hAnsi="Arial" w:cs="Arial"/>
          <w:color w:val="FF0000"/>
          <w:lang w:eastAsia="ja-JP"/>
        </w:rPr>
        <w:tab/>
      </w:r>
      <w:r w:rsidR="00D9471B" w:rsidRPr="0028210A">
        <w:rPr>
          <w:rFonts w:ascii="Arial" w:eastAsiaTheme="minorEastAsia" w:hAnsi="Arial" w:cs="Arial" w:hint="eastAsia"/>
          <w:lang w:eastAsia="zh-CN"/>
        </w:rPr>
        <w:t>9.</w:t>
      </w:r>
      <w:r w:rsidR="00476E58">
        <w:rPr>
          <w:rFonts w:ascii="Arial" w:eastAsiaTheme="minorEastAsia" w:hAnsi="Arial" w:cs="Arial" w:hint="eastAsia"/>
          <w:lang w:eastAsia="zh-CN"/>
        </w:rPr>
        <w:t>3</w:t>
      </w:r>
      <w:r w:rsidR="00AB2F10" w:rsidRPr="0028210A">
        <w:rPr>
          <w:rFonts w:ascii="Arial" w:eastAsiaTheme="minorEastAsia" w:hAnsi="Arial" w:cs="Arial" w:hint="eastAsia"/>
          <w:lang w:eastAsia="zh-CN"/>
        </w:rPr>
        <w:t>.3.2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474C12" w:rsidRPr="00474C12" w:rsidRDefault="00474C12" w:rsidP="00474C12">
            <w:pPr>
              <w:tabs>
                <w:tab w:val="left" w:pos="2127"/>
                <w:tab w:val="left" w:pos="8790"/>
              </w:tabs>
              <w:overflowPunct/>
              <w:autoSpaceDE/>
              <w:autoSpaceDN/>
              <w:adjustRightInd/>
              <w:spacing w:after="0"/>
              <w:ind w:left="2126" w:hanging="2126"/>
              <w:jc w:val="both"/>
              <w:textAlignment w:val="auto"/>
              <w:outlineLvl w:val="0"/>
              <w:rPr>
                <w:rFonts w:ascii="Arial" w:hAnsi="Arial" w:cs="Arial"/>
              </w:rPr>
            </w:pPr>
            <w:r w:rsidRPr="00474C12">
              <w:rPr>
                <w:rFonts w:ascii="Arial" w:hAnsi="Arial" w:cs="Arial" w:hint="eastAsia"/>
              </w:rPr>
              <w:t>E</w:t>
            </w:r>
            <w:r w:rsidRPr="00474C12">
              <w:rPr>
                <w:rFonts w:ascii="Arial" w:hAnsi="Arial" w:cs="Arial"/>
              </w:rPr>
              <w:t>nhancement of data collection for SONMDT in NR and EN-DC</w:t>
            </w:r>
          </w:p>
          <w:p w:rsidR="00B778C1" w:rsidRPr="00474C12" w:rsidRDefault="00B778C1" w:rsidP="00FF46AC">
            <w:pPr>
              <w:tabs>
                <w:tab w:val="left" w:pos="567"/>
              </w:tabs>
              <w:spacing w:after="0"/>
              <w:rPr>
                <w:rFonts w:ascii="Arial" w:hAnsi="Arial" w:cs="Arial"/>
              </w:rPr>
            </w:pPr>
          </w:p>
        </w:tc>
      </w:tr>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B778C1" w:rsidRPr="0028210A" w:rsidRDefault="00B778C1" w:rsidP="00B778C1">
            <w:pPr>
              <w:tabs>
                <w:tab w:val="left" w:pos="567"/>
              </w:tabs>
              <w:spacing w:after="0"/>
              <w:rPr>
                <w:rFonts w:ascii="Arial" w:hAnsi="Arial" w:cs="Arial"/>
                <w:lang w:eastAsia="ja-JP"/>
              </w:rPr>
            </w:pPr>
            <w:r w:rsidRPr="0028210A">
              <w:rPr>
                <w:rFonts w:ascii="Arial" w:hAnsi="Arial" w:cs="Arial"/>
              </w:rPr>
              <w:t>Study Item:</w:t>
            </w:r>
            <w:r w:rsidRPr="0028210A">
              <w:rPr>
                <w:rFonts w:ascii="Arial" w:hAnsi="Arial" w:cs="Arial" w:hint="eastAsia"/>
                <w:lang w:eastAsia="ja-JP"/>
              </w:rPr>
              <w:t xml:space="preserve"> </w:t>
            </w:r>
          </w:p>
          <w:p w:rsidR="00B778C1" w:rsidRPr="0028210A" w:rsidRDefault="00923E66" w:rsidP="00B778C1">
            <w:pPr>
              <w:tabs>
                <w:tab w:val="left" w:pos="567"/>
              </w:tabs>
              <w:spacing w:after="0"/>
              <w:rPr>
                <w:rFonts w:ascii="Arial" w:eastAsia="宋体" w:hAnsi="Arial" w:cs="Arial"/>
                <w:lang w:eastAsia="zh-CN"/>
              </w:rPr>
            </w:pPr>
            <w:r w:rsidRPr="0028210A">
              <w:rPr>
                <w:rFonts w:ascii="Arial" w:eastAsia="宋体" w:hAnsi="Arial" w:cs="Arial" w:hint="eastAsia"/>
                <w:lang w:eastAsia="zh-CN"/>
              </w:rPr>
              <w:t>No</w:t>
            </w:r>
          </w:p>
        </w:tc>
        <w:tc>
          <w:tcPr>
            <w:tcW w:w="1842" w:type="dxa"/>
          </w:tcPr>
          <w:p w:rsidR="00B778C1" w:rsidRPr="0028210A" w:rsidRDefault="00B778C1" w:rsidP="00B778C1">
            <w:pPr>
              <w:tabs>
                <w:tab w:val="left" w:pos="567"/>
              </w:tabs>
              <w:spacing w:after="0"/>
              <w:rPr>
                <w:rFonts w:ascii="Arial" w:hAnsi="Arial" w:cs="Arial"/>
                <w:lang w:eastAsia="ja-JP"/>
              </w:rPr>
            </w:pPr>
            <w:r w:rsidRPr="0028210A">
              <w:rPr>
                <w:rFonts w:ascii="Arial" w:hAnsi="Arial" w:cs="Arial"/>
              </w:rPr>
              <w:t>Core part:</w:t>
            </w:r>
            <w:r w:rsidRPr="0028210A">
              <w:rPr>
                <w:rFonts w:ascii="Arial" w:hAnsi="Arial" w:cs="Arial"/>
                <w:lang w:eastAsia="ja-JP"/>
              </w:rPr>
              <w:t xml:space="preserve"> </w:t>
            </w:r>
          </w:p>
          <w:p w:rsidR="00B778C1" w:rsidRPr="0028210A" w:rsidRDefault="008516DD" w:rsidP="00B778C1">
            <w:pPr>
              <w:tabs>
                <w:tab w:val="left" w:pos="567"/>
              </w:tabs>
              <w:spacing w:after="0"/>
              <w:rPr>
                <w:rFonts w:ascii="Arial" w:eastAsia="宋体" w:hAnsi="Arial" w:cs="Arial"/>
                <w:lang w:eastAsia="zh-CN"/>
              </w:rPr>
            </w:pPr>
            <w:r w:rsidRPr="0028210A">
              <w:rPr>
                <w:rFonts w:ascii="Arial" w:eastAsia="宋体" w:hAnsi="Arial" w:cs="Arial" w:hint="eastAsia"/>
                <w:lang w:eastAsia="zh-CN"/>
              </w:rPr>
              <w:t>Y</w:t>
            </w:r>
            <w:r w:rsidR="003F038E" w:rsidRPr="0028210A">
              <w:rPr>
                <w:rFonts w:ascii="Arial" w:eastAsia="宋体" w:hAnsi="Arial" w:cs="Arial" w:hint="eastAsia"/>
                <w:lang w:eastAsia="zh-CN"/>
              </w:rPr>
              <w:t>es</w:t>
            </w:r>
          </w:p>
        </w:tc>
        <w:tc>
          <w:tcPr>
            <w:tcW w:w="2309" w:type="dxa"/>
            <w:gridSpan w:val="2"/>
          </w:tcPr>
          <w:p w:rsidR="00B778C1" w:rsidRPr="0028210A" w:rsidRDefault="00B778C1" w:rsidP="00B778C1">
            <w:pPr>
              <w:tabs>
                <w:tab w:val="left" w:pos="567"/>
              </w:tabs>
              <w:spacing w:after="0"/>
              <w:rPr>
                <w:rFonts w:ascii="Arial" w:hAnsi="Arial" w:cs="Arial"/>
              </w:rPr>
            </w:pPr>
            <w:r w:rsidRPr="0028210A">
              <w:rPr>
                <w:rFonts w:ascii="Arial" w:hAnsi="Arial" w:cs="Arial"/>
              </w:rPr>
              <w:t>Performance part:</w:t>
            </w:r>
          </w:p>
          <w:p w:rsidR="00B778C1" w:rsidRPr="0028210A" w:rsidRDefault="00B778C1" w:rsidP="00B778C1">
            <w:pPr>
              <w:tabs>
                <w:tab w:val="left" w:pos="567"/>
              </w:tabs>
              <w:spacing w:after="0"/>
              <w:rPr>
                <w:rFonts w:ascii="Arial" w:hAnsi="Arial" w:cs="Arial"/>
                <w:lang w:eastAsia="ja-JP"/>
              </w:rPr>
            </w:pPr>
            <w:r w:rsidRPr="0028210A">
              <w:rPr>
                <w:rFonts w:ascii="Arial" w:hAnsi="Arial" w:cs="Arial"/>
                <w:lang w:eastAsia="ja-JP"/>
              </w:rPr>
              <w:t>No</w:t>
            </w:r>
          </w:p>
        </w:tc>
        <w:tc>
          <w:tcPr>
            <w:tcW w:w="1653" w:type="dxa"/>
          </w:tcPr>
          <w:p w:rsidR="00B778C1" w:rsidRPr="0028210A" w:rsidRDefault="00B778C1" w:rsidP="00B778C1">
            <w:pPr>
              <w:tabs>
                <w:tab w:val="left" w:pos="567"/>
              </w:tabs>
              <w:spacing w:after="0"/>
              <w:rPr>
                <w:rFonts w:ascii="Arial" w:hAnsi="Arial" w:cs="Arial"/>
              </w:rPr>
            </w:pPr>
            <w:r w:rsidRPr="0028210A">
              <w:rPr>
                <w:rFonts w:ascii="Arial" w:hAnsi="Arial" w:cs="Arial"/>
              </w:rPr>
              <w:t>Testing part:</w:t>
            </w:r>
          </w:p>
          <w:p w:rsidR="00B778C1" w:rsidRPr="0028210A" w:rsidRDefault="00B778C1" w:rsidP="00B778C1">
            <w:pPr>
              <w:tabs>
                <w:tab w:val="left" w:pos="567"/>
              </w:tabs>
              <w:spacing w:after="0"/>
              <w:rPr>
                <w:rFonts w:ascii="Arial" w:hAnsi="Arial" w:cs="Arial"/>
                <w:lang w:eastAsia="ja-JP"/>
              </w:rPr>
            </w:pPr>
            <w:r w:rsidRPr="0028210A">
              <w:rPr>
                <w:rFonts w:ascii="Arial" w:hAnsi="Arial" w:cs="Arial" w:hint="eastAsia"/>
                <w:lang w:eastAsia="ja-JP"/>
              </w:rPr>
              <w:t>No</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Acronym</w:t>
            </w:r>
          </w:p>
        </w:tc>
        <w:tc>
          <w:tcPr>
            <w:tcW w:w="7650" w:type="dxa"/>
            <w:gridSpan w:val="5"/>
          </w:tcPr>
          <w:p w:rsidR="0040627B" w:rsidRPr="00AC150C" w:rsidRDefault="008900CE" w:rsidP="0040627B">
            <w:pPr>
              <w:tabs>
                <w:tab w:val="left" w:pos="567"/>
              </w:tabs>
              <w:spacing w:after="0"/>
              <w:rPr>
                <w:rFonts w:ascii="Arial" w:hAnsi="Arial" w:cs="Arial"/>
              </w:rPr>
            </w:pPr>
            <w:proofErr w:type="spellStart"/>
            <w:r w:rsidRPr="008900CE">
              <w:rPr>
                <w:rFonts w:ascii="Arial" w:eastAsia="宋体" w:hAnsi="Arial" w:cs="Arial"/>
                <w:lang w:eastAsia="zh-CN"/>
              </w:rPr>
              <w:t>NR_ENDC_SON_MDT_enh</w:t>
            </w:r>
            <w:proofErr w:type="spellEnd"/>
            <w:r w:rsidRPr="008900CE">
              <w:rPr>
                <w:rFonts w:ascii="Arial" w:eastAsia="宋体" w:hAnsi="Arial" w:cs="Arial"/>
                <w:lang w:eastAsia="zh-CN"/>
              </w:rPr>
              <w:t>-Core</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Unique ID</w:t>
            </w:r>
          </w:p>
        </w:tc>
        <w:tc>
          <w:tcPr>
            <w:tcW w:w="7650" w:type="dxa"/>
            <w:gridSpan w:val="5"/>
          </w:tcPr>
          <w:p w:rsidR="0040627B" w:rsidRPr="00AC150C" w:rsidRDefault="00821838" w:rsidP="00CC4B6C">
            <w:pPr>
              <w:tabs>
                <w:tab w:val="left" w:pos="567"/>
              </w:tabs>
              <w:spacing w:after="0"/>
              <w:rPr>
                <w:rFonts w:ascii="Arial" w:hAnsi="Arial" w:cs="Arial"/>
                <w:highlight w:val="yellow"/>
              </w:rPr>
            </w:pPr>
            <w:hyperlink r:id="rId7" w:history="1">
              <w:r w:rsidR="004F5DB1" w:rsidRPr="004F5DB1">
                <w:rPr>
                  <w:rFonts w:ascii="Arial" w:eastAsia="宋体" w:hAnsi="Arial" w:cs="Arial"/>
                  <w:lang w:eastAsia="zh-CN"/>
                </w:rPr>
                <w:t>8</w:t>
              </w:r>
              <w:r w:rsidR="00CC4B6C">
                <w:rPr>
                  <w:rFonts w:ascii="Arial" w:eastAsiaTheme="minorEastAsia" w:hAnsi="Arial" w:cs="Arial" w:hint="eastAsia"/>
                  <w:lang w:eastAsia="zh-CN"/>
                </w:rPr>
                <w:t>60053</w:t>
              </w:r>
            </w:hyperlink>
          </w:p>
        </w:tc>
      </w:tr>
      <w:tr w:rsidR="00B778C1" w:rsidRPr="008836AC" w:rsidTr="00871653">
        <w:tc>
          <w:tcPr>
            <w:tcW w:w="2436" w:type="dxa"/>
          </w:tcPr>
          <w:p w:rsidR="00B778C1" w:rsidRPr="008836AC" w:rsidRDefault="00B778C1" w:rsidP="00B778C1">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B778C1" w:rsidRPr="00DE67E7" w:rsidRDefault="000C4390" w:rsidP="006D5868">
            <w:pPr>
              <w:tabs>
                <w:tab w:val="left" w:pos="567"/>
              </w:tabs>
              <w:spacing w:after="0"/>
              <w:rPr>
                <w:rFonts w:ascii="Arial" w:eastAsiaTheme="minorEastAsia" w:hAnsi="Arial" w:cs="Arial"/>
                <w:lang w:eastAsia="zh-CN"/>
              </w:rPr>
            </w:pPr>
            <w:r>
              <w:rPr>
                <w:rFonts w:ascii="Arial" w:hAnsi="Arial" w:cs="Arial"/>
                <w:lang w:eastAsia="ja-JP"/>
              </w:rPr>
              <w:t>RP-</w:t>
            </w:r>
            <w:r w:rsidR="003F5D93">
              <w:rPr>
                <w:rFonts w:ascii="Arial" w:eastAsiaTheme="minorEastAsia" w:hAnsi="Arial" w:cs="Arial" w:hint="eastAsia"/>
                <w:lang w:eastAsia="zh-CN"/>
              </w:rPr>
              <w:t>19</w:t>
            </w:r>
            <w:r w:rsidR="006D5868">
              <w:rPr>
                <w:rFonts w:ascii="Arial" w:eastAsiaTheme="minorEastAsia" w:hAnsi="Arial" w:cs="Arial" w:hint="eastAsia"/>
                <w:lang w:eastAsia="zh-CN"/>
              </w:rPr>
              <w:t>3255</w:t>
            </w:r>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Target Completion Date</w:t>
            </w:r>
          </w:p>
          <w:p w:rsidR="00B778C1" w:rsidRPr="008836AC" w:rsidRDefault="00B778C1" w:rsidP="00B778C1">
            <w:pPr>
              <w:tabs>
                <w:tab w:val="left" w:pos="567"/>
              </w:tabs>
              <w:spacing w:after="0"/>
              <w:rPr>
                <w:rFonts w:ascii="Arial" w:hAnsi="Arial" w:cs="Arial"/>
                <w:b/>
              </w:rPr>
            </w:pPr>
            <w:r>
              <w:rPr>
                <w:rFonts w:ascii="Arial" w:hAnsi="Arial" w:cs="Arial"/>
                <w:b/>
              </w:rPr>
              <w:t>(indicate if changed)</w:t>
            </w:r>
          </w:p>
        </w:tc>
        <w:tc>
          <w:tcPr>
            <w:tcW w:w="1846"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Study Item: </w:t>
            </w:r>
          </w:p>
          <w:p w:rsidR="00B778C1" w:rsidRPr="0028210A" w:rsidRDefault="006C3DAF" w:rsidP="00B778C1">
            <w:pPr>
              <w:tabs>
                <w:tab w:val="left" w:pos="567"/>
              </w:tabs>
              <w:spacing w:after="0"/>
              <w:rPr>
                <w:rFonts w:ascii="Arial" w:eastAsia="宋体" w:hAnsi="Arial" w:cs="Arial"/>
                <w:lang w:eastAsia="zh-CN"/>
              </w:rPr>
            </w:pPr>
            <w:r w:rsidRPr="0028210A">
              <w:rPr>
                <w:rFonts w:ascii="Arial" w:eastAsia="宋体" w:hAnsi="Arial" w:cs="Arial" w:hint="eastAsia"/>
                <w:lang w:eastAsia="zh-CN"/>
              </w:rPr>
              <w:t>mm</w:t>
            </w:r>
            <w:r w:rsidR="00B778C1" w:rsidRPr="0028210A">
              <w:rPr>
                <w:rFonts w:ascii="Arial" w:hAnsi="Arial" w:cs="Arial"/>
                <w:lang w:eastAsia="ja-JP"/>
              </w:rPr>
              <w:t>/</w:t>
            </w:r>
            <w:proofErr w:type="spellStart"/>
            <w:r w:rsidRPr="0028210A">
              <w:rPr>
                <w:rFonts w:ascii="Arial" w:eastAsia="宋体" w:hAnsi="Arial" w:cs="Arial" w:hint="eastAsia"/>
                <w:lang w:eastAsia="zh-CN"/>
              </w:rPr>
              <w:t>yyyy</w:t>
            </w:r>
            <w:proofErr w:type="spellEnd"/>
          </w:p>
        </w:tc>
        <w:tc>
          <w:tcPr>
            <w:tcW w:w="1842" w:type="dxa"/>
          </w:tcPr>
          <w:p w:rsidR="006C3DAF" w:rsidRDefault="00B778C1" w:rsidP="00B778C1">
            <w:pPr>
              <w:tabs>
                <w:tab w:val="left" w:pos="567"/>
              </w:tabs>
              <w:spacing w:after="0"/>
              <w:rPr>
                <w:rFonts w:ascii="Arial" w:eastAsia="宋体" w:hAnsi="Arial" w:cs="Arial"/>
                <w:color w:val="FF0000"/>
                <w:lang w:eastAsia="zh-CN"/>
              </w:rPr>
            </w:pPr>
            <w:r>
              <w:rPr>
                <w:rFonts w:ascii="Arial" w:hAnsi="Arial" w:cs="Arial"/>
                <w:lang w:eastAsia="ja-JP"/>
              </w:rPr>
              <w:t xml:space="preserve">Core part: </w:t>
            </w:r>
          </w:p>
          <w:p w:rsidR="002D2EE3" w:rsidRPr="00DC23D7" w:rsidRDefault="007C14AE" w:rsidP="002D2EE3">
            <w:pPr>
              <w:tabs>
                <w:tab w:val="left" w:pos="1075"/>
              </w:tabs>
              <w:spacing w:after="0"/>
              <w:rPr>
                <w:rFonts w:ascii="Arial" w:eastAsiaTheme="minorEastAsia" w:hAnsi="Arial" w:cs="Arial"/>
                <w:color w:val="FFC000"/>
                <w:kern w:val="2"/>
                <w:sz w:val="21"/>
                <w:szCs w:val="22"/>
                <w:lang w:val="en-US" w:eastAsia="zh-CN"/>
              </w:rPr>
            </w:pPr>
            <w:r>
              <w:rPr>
                <w:rFonts w:ascii="Arial" w:eastAsiaTheme="minorEastAsia" w:hAnsi="Arial" w:cs="Arial" w:hint="eastAsia"/>
                <w:color w:val="FFC000"/>
                <w:kern w:val="2"/>
                <w:sz w:val="21"/>
                <w:szCs w:val="22"/>
                <w:lang w:val="en-US" w:eastAsia="zh-CN"/>
              </w:rPr>
              <w:t>0</w:t>
            </w:r>
            <w:r w:rsidR="00CD268D">
              <w:rPr>
                <w:rFonts w:ascii="Arial" w:eastAsiaTheme="minorEastAsia" w:hAnsi="Arial" w:cs="Arial" w:hint="eastAsia"/>
                <w:color w:val="FFC000"/>
                <w:kern w:val="2"/>
                <w:sz w:val="21"/>
                <w:szCs w:val="22"/>
                <w:lang w:val="en-US" w:eastAsia="zh-CN"/>
              </w:rPr>
              <w:t>3</w:t>
            </w:r>
            <w:r w:rsidR="002D2EE3" w:rsidRPr="00DC23D7">
              <w:rPr>
                <w:rFonts w:ascii="Arial" w:eastAsiaTheme="minorEastAsia" w:hAnsi="Arial" w:cs="Arial"/>
                <w:color w:val="FFC000"/>
                <w:kern w:val="2"/>
                <w:sz w:val="21"/>
                <w:szCs w:val="22"/>
                <w:lang w:val="en-US" w:eastAsia="zh-CN"/>
              </w:rPr>
              <w:t>/</w:t>
            </w:r>
            <w:r w:rsidR="00BD2B2D">
              <w:rPr>
                <w:rFonts w:ascii="Arial" w:eastAsiaTheme="minorEastAsia" w:hAnsi="Arial" w:cs="Arial" w:hint="eastAsia"/>
                <w:color w:val="FFC000"/>
                <w:kern w:val="2"/>
                <w:sz w:val="21"/>
                <w:szCs w:val="22"/>
                <w:lang w:val="en-US" w:eastAsia="zh-CN"/>
              </w:rPr>
              <w:t>202</w:t>
            </w:r>
            <w:r w:rsidR="004D2D0D">
              <w:rPr>
                <w:rFonts w:ascii="Arial" w:eastAsiaTheme="minorEastAsia" w:hAnsi="Arial" w:cs="Arial" w:hint="eastAsia"/>
                <w:color w:val="FFC000"/>
                <w:kern w:val="2"/>
                <w:sz w:val="21"/>
                <w:szCs w:val="22"/>
                <w:lang w:val="en-US" w:eastAsia="zh-CN"/>
              </w:rPr>
              <w:t>2</w:t>
            </w:r>
          </w:p>
          <w:p w:rsidR="00092AAC" w:rsidRPr="006C3DAF" w:rsidRDefault="002D2EE3" w:rsidP="002D2EE3">
            <w:pPr>
              <w:tabs>
                <w:tab w:val="left" w:pos="1075"/>
              </w:tabs>
              <w:spacing w:after="0"/>
              <w:rPr>
                <w:rFonts w:ascii="Arial" w:eastAsia="宋体" w:hAnsi="Arial" w:cs="Arial"/>
                <w:lang w:eastAsia="zh-CN"/>
              </w:rPr>
            </w:pPr>
            <w:r w:rsidRPr="00DC23D7">
              <w:rPr>
                <w:rFonts w:ascii="Arial" w:eastAsiaTheme="minorEastAsia" w:hAnsi="Arial" w:cs="Arial"/>
                <w:color w:val="FFC000"/>
                <w:kern w:val="2"/>
                <w:sz w:val="21"/>
                <w:szCs w:val="22"/>
                <w:lang w:val="en-US" w:eastAsia="zh-CN"/>
              </w:rPr>
              <w:t>(changed)</w:t>
            </w:r>
          </w:p>
        </w:tc>
        <w:tc>
          <w:tcPr>
            <w:tcW w:w="2268" w:type="dxa"/>
          </w:tcPr>
          <w:p w:rsidR="00B778C1" w:rsidRPr="0028210A" w:rsidRDefault="00B778C1" w:rsidP="00B778C1">
            <w:pPr>
              <w:tabs>
                <w:tab w:val="left" w:pos="567"/>
              </w:tabs>
              <w:spacing w:after="0"/>
              <w:rPr>
                <w:rFonts w:ascii="Arial" w:hAnsi="Arial" w:cs="Arial"/>
                <w:lang w:eastAsia="ja-JP"/>
              </w:rPr>
            </w:pPr>
            <w:r w:rsidRPr="0028210A">
              <w:rPr>
                <w:rFonts w:ascii="Arial" w:hAnsi="Arial" w:cs="Arial"/>
                <w:lang w:eastAsia="ja-JP"/>
              </w:rPr>
              <w:t>Performance part: mm/</w:t>
            </w:r>
            <w:proofErr w:type="spellStart"/>
            <w:r w:rsidRPr="0028210A">
              <w:rPr>
                <w:rFonts w:ascii="Arial" w:hAnsi="Arial" w:cs="Arial"/>
                <w:lang w:eastAsia="ja-JP"/>
              </w:rPr>
              <w:t>yyyy</w:t>
            </w:r>
            <w:proofErr w:type="spellEnd"/>
          </w:p>
        </w:tc>
        <w:tc>
          <w:tcPr>
            <w:tcW w:w="1694" w:type="dxa"/>
            <w:gridSpan w:val="2"/>
          </w:tcPr>
          <w:p w:rsidR="00B778C1" w:rsidRPr="0028210A" w:rsidRDefault="00B778C1" w:rsidP="00B778C1">
            <w:pPr>
              <w:tabs>
                <w:tab w:val="left" w:pos="567"/>
              </w:tabs>
              <w:spacing w:after="0"/>
              <w:rPr>
                <w:rFonts w:ascii="Arial" w:hAnsi="Arial" w:cs="Arial"/>
                <w:highlight w:val="yellow"/>
                <w:lang w:eastAsia="ja-JP"/>
              </w:rPr>
            </w:pPr>
            <w:r w:rsidRPr="0028210A">
              <w:rPr>
                <w:rFonts w:ascii="Arial" w:hAnsi="Arial" w:cs="Arial"/>
                <w:lang w:eastAsia="ja-JP"/>
              </w:rPr>
              <w:t>Testing part: mm/</w:t>
            </w:r>
            <w:proofErr w:type="spellStart"/>
            <w:r w:rsidRPr="0028210A">
              <w:rPr>
                <w:rFonts w:ascii="Arial" w:hAnsi="Arial" w:cs="Arial"/>
                <w:lang w:eastAsia="ja-JP"/>
              </w:rPr>
              <w:t>yyyy</w:t>
            </w:r>
            <w:proofErr w:type="spellEnd"/>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Overall Completion level</w:t>
            </w:r>
          </w:p>
        </w:tc>
        <w:tc>
          <w:tcPr>
            <w:tcW w:w="1846" w:type="dxa"/>
          </w:tcPr>
          <w:p w:rsidR="00B778C1" w:rsidRDefault="00B778C1" w:rsidP="00B778C1">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B778C1" w:rsidRPr="0028210A" w:rsidRDefault="0030329B" w:rsidP="00B778C1">
            <w:pPr>
              <w:tabs>
                <w:tab w:val="left" w:pos="567"/>
              </w:tabs>
              <w:spacing w:after="0"/>
              <w:rPr>
                <w:rFonts w:ascii="Arial" w:eastAsia="宋体" w:hAnsi="Arial" w:cs="Arial"/>
                <w:lang w:eastAsia="zh-CN"/>
              </w:rPr>
            </w:pPr>
            <w:r w:rsidRPr="0028210A">
              <w:rPr>
                <w:rFonts w:ascii="Arial" w:hAnsi="Arial" w:cs="Arial"/>
                <w:lang w:eastAsia="ja-JP"/>
              </w:rPr>
              <w:t>xx%</w:t>
            </w:r>
          </w:p>
        </w:tc>
        <w:tc>
          <w:tcPr>
            <w:tcW w:w="1842"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Core part: </w:t>
            </w:r>
          </w:p>
          <w:p w:rsidR="00B778C1" w:rsidRPr="00757439" w:rsidRDefault="006E12C9" w:rsidP="00757439">
            <w:pPr>
              <w:tabs>
                <w:tab w:val="left" w:pos="1075"/>
              </w:tabs>
              <w:spacing w:after="0"/>
              <w:rPr>
                <w:rFonts w:ascii="Arial" w:eastAsiaTheme="minorEastAsia" w:hAnsi="Arial" w:cs="Arial"/>
                <w:color w:val="FFC000"/>
                <w:lang w:eastAsia="zh-CN"/>
              </w:rPr>
            </w:pPr>
            <w:r w:rsidRPr="006B3B27">
              <w:rPr>
                <w:rFonts w:ascii="Arial" w:eastAsiaTheme="minorEastAsia" w:hAnsi="Arial" w:cs="Arial" w:hint="eastAsia"/>
                <w:color w:val="00B050"/>
                <w:kern w:val="2"/>
                <w:sz w:val="21"/>
                <w:szCs w:val="22"/>
                <w:highlight w:val="yellow"/>
                <w:lang w:val="en-US" w:eastAsia="zh-CN"/>
              </w:rPr>
              <w:t>65</w:t>
            </w:r>
            <w:r w:rsidR="00C06018" w:rsidRPr="006B3B27">
              <w:rPr>
                <w:rFonts w:ascii="Arial" w:eastAsiaTheme="minorEastAsia" w:hAnsi="Arial" w:cs="Arial" w:hint="eastAsia"/>
                <w:color w:val="00B050"/>
                <w:kern w:val="2"/>
                <w:sz w:val="21"/>
                <w:szCs w:val="22"/>
                <w:highlight w:val="yellow"/>
                <w:lang w:val="en-US" w:eastAsia="zh-CN"/>
              </w:rPr>
              <w:t>%</w:t>
            </w:r>
          </w:p>
        </w:tc>
        <w:tc>
          <w:tcPr>
            <w:tcW w:w="2268" w:type="dxa"/>
          </w:tcPr>
          <w:p w:rsidR="00B778C1" w:rsidRPr="0028210A" w:rsidRDefault="00B778C1" w:rsidP="00B778C1">
            <w:pPr>
              <w:tabs>
                <w:tab w:val="left" w:pos="567"/>
              </w:tabs>
              <w:spacing w:after="0"/>
              <w:rPr>
                <w:rFonts w:ascii="Arial" w:hAnsi="Arial" w:cs="Arial"/>
                <w:lang w:eastAsia="ja-JP"/>
              </w:rPr>
            </w:pPr>
            <w:r w:rsidRPr="0028210A">
              <w:rPr>
                <w:rFonts w:ascii="Arial" w:hAnsi="Arial" w:cs="Arial"/>
                <w:lang w:eastAsia="ja-JP"/>
              </w:rPr>
              <w:t>Performance Part: xx%</w:t>
            </w:r>
          </w:p>
        </w:tc>
        <w:tc>
          <w:tcPr>
            <w:tcW w:w="1694" w:type="dxa"/>
            <w:gridSpan w:val="2"/>
          </w:tcPr>
          <w:p w:rsidR="00B778C1" w:rsidRPr="0028210A" w:rsidRDefault="00B778C1" w:rsidP="00B778C1">
            <w:pPr>
              <w:tabs>
                <w:tab w:val="left" w:pos="567"/>
              </w:tabs>
              <w:spacing w:after="0"/>
              <w:rPr>
                <w:rFonts w:ascii="Arial" w:hAnsi="Arial" w:cs="Arial"/>
                <w:highlight w:val="yellow"/>
                <w:lang w:eastAsia="ja-JP"/>
              </w:rPr>
            </w:pPr>
            <w:r w:rsidRPr="0028210A">
              <w:rPr>
                <w:rFonts w:ascii="Arial" w:hAnsi="Arial" w:cs="Arial"/>
                <w:lang w:eastAsia="ja-JP"/>
              </w:rPr>
              <w:t>Testing part: 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CE5871">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CE5871">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CE5871">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7214B9" w:rsidRDefault="00DC02AD" w:rsidP="001A248F">
            <w:pPr>
              <w:tabs>
                <w:tab w:val="left" w:pos="567"/>
              </w:tabs>
              <w:spacing w:after="0"/>
              <w:rPr>
                <w:rFonts w:ascii="Arial" w:eastAsiaTheme="minorEastAsia" w:hAnsi="Arial" w:cs="Arial"/>
                <w:lang w:eastAsia="zh-CN"/>
              </w:rPr>
            </w:pPr>
            <w:r w:rsidRPr="007214B9">
              <w:rPr>
                <w:rFonts w:ascii="Arial" w:eastAsiaTheme="minorEastAsia" w:hAnsi="Arial" w:cs="Arial" w:hint="eastAsia"/>
                <w:lang w:eastAsia="zh-CN"/>
              </w:rPr>
              <w:t>R</w:t>
            </w:r>
            <w:r w:rsidR="00602AE4" w:rsidRPr="007214B9">
              <w:rPr>
                <w:rFonts w:ascii="Arial" w:eastAsiaTheme="minorEastAsia" w:hAnsi="Arial" w:cs="Arial" w:hint="eastAsia"/>
                <w:lang w:eastAsia="zh-CN"/>
              </w:rPr>
              <w:t>AN3</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proofErr w:type="spellStart"/>
            <w:r w:rsidRPr="008836AC">
              <w:rPr>
                <w:rFonts w:ascii="Arial" w:hAnsi="Arial" w:cs="Arial"/>
                <w:b/>
              </w:rPr>
              <w:t>Rapporteur</w:t>
            </w:r>
            <w:proofErr w:type="spellEnd"/>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DC02AD" w:rsidRDefault="00602AE4"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Liang LIU</w:t>
            </w:r>
            <w:r w:rsidR="00587417">
              <w:rPr>
                <w:rFonts w:ascii="Arial" w:eastAsiaTheme="minorEastAsia" w:hAnsi="Arial" w:cs="Arial" w:hint="eastAsia"/>
                <w:lang w:eastAsia="zh-CN"/>
              </w:rPr>
              <w:t xml:space="preserve">, </w:t>
            </w:r>
            <w:r w:rsidR="00587417" w:rsidRPr="00587417">
              <w:rPr>
                <w:rFonts w:ascii="Arial" w:eastAsiaTheme="minorEastAsia" w:hAnsi="Arial" w:cs="Arial" w:hint="eastAsia"/>
                <w:lang w:eastAsia="zh-CN"/>
              </w:rPr>
              <w:t>Angelo Centonza</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DC02AD" w:rsidRDefault="00DC02AD"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r w:rsidR="00587417">
              <w:rPr>
                <w:rFonts w:ascii="Arial" w:eastAsiaTheme="minorEastAsia" w:hAnsi="Arial" w:cs="Arial" w:hint="eastAsia"/>
                <w:lang w:eastAsia="zh-CN"/>
              </w:rPr>
              <w:t>, Ericsson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DC02AD" w:rsidRDefault="00821838" w:rsidP="001A248F">
            <w:pPr>
              <w:tabs>
                <w:tab w:val="left" w:pos="567"/>
              </w:tabs>
              <w:spacing w:after="0"/>
              <w:rPr>
                <w:rFonts w:ascii="Arial" w:eastAsiaTheme="minorEastAsia" w:hAnsi="Arial" w:cs="Arial"/>
                <w:lang w:eastAsia="zh-CN"/>
              </w:rPr>
            </w:pPr>
            <w:hyperlink r:id="rId8" w:history="1">
              <w:r w:rsidR="00587417" w:rsidRPr="00116213">
                <w:rPr>
                  <w:rStyle w:val="ad"/>
                  <w:rFonts w:ascii="Arial" w:eastAsiaTheme="minorEastAsia" w:hAnsi="Arial" w:cs="Arial" w:hint="eastAsia"/>
                  <w:lang w:eastAsia="zh-CN"/>
                </w:rPr>
                <w:t>liuliang</w:t>
              </w:r>
              <w:r w:rsidR="00587417" w:rsidRPr="00116213">
                <w:rPr>
                  <w:rStyle w:val="ad"/>
                  <w:rFonts w:ascii="Arial" w:eastAsiaTheme="minorEastAsia" w:hAnsi="Arial" w:cs="Arial"/>
                  <w:lang w:eastAsia="zh-CN"/>
                </w:rPr>
                <w:t>@chinamobile.com</w:t>
              </w:r>
            </w:hyperlink>
            <w:r w:rsidR="00587417">
              <w:rPr>
                <w:rFonts w:ascii="Arial" w:eastAsiaTheme="minorEastAsia" w:hAnsi="Arial" w:cs="Arial" w:hint="eastAsia"/>
                <w:lang w:eastAsia="zh-CN"/>
              </w:rPr>
              <w:t xml:space="preserve">, </w:t>
            </w:r>
            <w:hyperlink r:id="rId9" w:history="1">
              <w:r w:rsidR="00587417" w:rsidRPr="00116213">
                <w:rPr>
                  <w:rStyle w:val="ad"/>
                  <w:rFonts w:ascii="Arial" w:eastAsiaTheme="minorEastAsia" w:hAnsi="Arial" w:cs="Arial"/>
                  <w:lang w:eastAsia="zh-CN"/>
                </w:rPr>
                <w:t>angelo.centonza@ericsson.com</w:t>
              </w:r>
            </w:hyperlink>
            <w:r w:rsidR="00587417">
              <w:rPr>
                <w:rFonts w:ascii="Arial" w:eastAsiaTheme="minorEastAsia" w:hAnsi="Arial" w:cs="Arial" w:hint="eastAsia"/>
                <w:lang w:eastAsia="zh-CN"/>
              </w:rPr>
              <w:t xml:space="preserve"> </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A13635" w:rsidP="00C4666A">
            <w:pPr>
              <w:pStyle w:val="TAL"/>
              <w:jc w:val="center"/>
              <w:rPr>
                <w:color w:val="FF0000"/>
                <w:lang w:eastAsia="zh-CN"/>
              </w:rPr>
            </w:pPr>
            <w:r>
              <w:rPr>
                <w:rFonts w:asciiTheme="minorEastAsia" w:eastAsiaTheme="minorEastAsia" w:hAnsiTheme="minorEastAsia" w:hint="eastAsia"/>
                <w:color w:val="FF0000"/>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266DF3" w:rsidRPr="003B7182" w:rsidRDefault="00266DF3" w:rsidP="00266DF3">
      <w:pPr>
        <w:spacing w:after="0"/>
        <w:rPr>
          <w:rFonts w:ascii="Arial" w:hAnsi="Arial" w:cs="Arial"/>
        </w:rPr>
      </w:pPr>
      <w:r>
        <w:rPr>
          <w:rFonts w:ascii="Arial" w:hAnsi="Arial" w:cs="Arial"/>
        </w:rPr>
        <w:t>The change of the target completion date is due to postponeme</w:t>
      </w:r>
      <w:r w:rsidR="00054ED1">
        <w:rPr>
          <w:rFonts w:ascii="Arial" w:hAnsi="Arial" w:cs="Arial"/>
        </w:rPr>
        <w:t xml:space="preserve">nt of Stage-3 functional </w:t>
      </w:r>
      <w:r w:rsidR="00054ED1">
        <w:rPr>
          <w:rFonts w:ascii="Arial" w:eastAsiaTheme="minorEastAsia" w:hAnsi="Arial" w:cs="Arial" w:hint="eastAsia"/>
          <w:lang w:eastAsia="zh-CN"/>
        </w:rPr>
        <w:t>completion</w:t>
      </w:r>
      <w:r>
        <w:rPr>
          <w:rFonts w:ascii="Arial" w:hAnsi="Arial" w:cs="Arial"/>
        </w:rPr>
        <w:t xml:space="preserve"> to June 202</w:t>
      </w:r>
      <w:r w:rsidR="00BB1259">
        <w:rPr>
          <w:rFonts w:ascii="Arial" w:hAnsi="Arial" w:cs="Arial"/>
        </w:rPr>
        <w:t>2</w:t>
      </w:r>
      <w:r>
        <w:rPr>
          <w:rFonts w:ascii="Arial" w:hAnsi="Arial" w:cs="Arial"/>
        </w:rPr>
        <w:t xml:space="preserve">. </w:t>
      </w:r>
    </w:p>
    <w:p w:rsidR="009B61F2" w:rsidRPr="00266DF3" w:rsidRDefault="009B61F2" w:rsidP="000700B2">
      <w:pPr>
        <w:spacing w:after="0"/>
        <w:rPr>
          <w:rFonts w:ascii="Arial" w:eastAsiaTheme="minorEastAsia" w:hAnsi="Arial" w:cs="Arial"/>
          <w:lang w:eastAsia="zh-CN"/>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FF3E73" w:rsidRPr="00291495" w:rsidRDefault="00701410" w:rsidP="00291495">
      <w:pPr>
        <w:pStyle w:val="4"/>
        <w:rPr>
          <w:rFonts w:eastAsiaTheme="minorEastAsia"/>
          <w:lang w:eastAsia="zh-CN"/>
        </w:rPr>
      </w:pPr>
      <w:r>
        <w:rPr>
          <w:lang w:eastAsia="ja-JP"/>
        </w:rPr>
        <w:t>2.1.1</w:t>
      </w:r>
      <w:r>
        <w:rPr>
          <w:lang w:eastAsia="ja-JP"/>
        </w:rPr>
        <w:tab/>
        <w:t>Agreements</w:t>
      </w:r>
    </w:p>
    <w:p w:rsidR="003A4B47"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rFonts w:eastAsiaTheme="minorEastAsia"/>
          <w:lang w:eastAsia="zh-CN"/>
        </w:rPr>
      </w:pPr>
      <w:r>
        <w:rPr>
          <w:lang w:eastAsia="ja-JP"/>
        </w:rPr>
        <w:t>2.2</w:t>
      </w:r>
      <w:r>
        <w:rPr>
          <w:lang w:eastAsia="ja-JP"/>
        </w:rPr>
        <w:tab/>
      </w:r>
      <w:r>
        <w:rPr>
          <w:rFonts w:hint="eastAsia"/>
          <w:lang w:eastAsia="ja-JP"/>
        </w:rPr>
        <w:t>RAN2</w:t>
      </w:r>
    </w:p>
    <w:p w:rsidR="008C4CDE" w:rsidRDefault="00701410" w:rsidP="00856036">
      <w:pPr>
        <w:pStyle w:val="4"/>
        <w:rPr>
          <w:rFonts w:eastAsiaTheme="minorEastAsia"/>
          <w:lang w:eastAsia="zh-CN"/>
        </w:rPr>
      </w:pPr>
      <w:r>
        <w:rPr>
          <w:lang w:eastAsia="ja-JP"/>
        </w:rPr>
        <w:t>2.2.1</w:t>
      </w:r>
      <w:r>
        <w:rPr>
          <w:lang w:eastAsia="ja-JP"/>
        </w:rPr>
        <w:tab/>
        <w:t>Agreements</w:t>
      </w:r>
    </w:p>
    <w:p w:rsidR="00AB28A7" w:rsidRPr="00537DE2" w:rsidRDefault="0006007F" w:rsidP="00537DE2">
      <w:pPr>
        <w:tabs>
          <w:tab w:val="left" w:pos="567"/>
        </w:tabs>
        <w:overflowPunct/>
        <w:autoSpaceDE/>
        <w:autoSpaceDN/>
        <w:snapToGrid w:val="0"/>
        <w:spacing w:before="120" w:after="0"/>
        <w:textAlignment w:val="auto"/>
        <w:rPr>
          <w:rFonts w:ascii="Arial" w:eastAsiaTheme="minorEastAsia" w:hAnsi="Arial" w:cs="Arial"/>
          <w:b/>
          <w:u w:val="single"/>
          <w:lang w:eastAsia="zh-CN"/>
        </w:rPr>
      </w:pPr>
      <w:r>
        <w:rPr>
          <w:rFonts w:ascii="Arial" w:hAnsi="Arial" w:cs="Arial" w:hint="eastAsia"/>
          <w:b/>
          <w:u w:val="single"/>
        </w:rPr>
        <w:t>RAN2 #1</w:t>
      </w:r>
      <w:r>
        <w:rPr>
          <w:rFonts w:ascii="Arial" w:eastAsiaTheme="minorEastAsia" w:hAnsi="Arial" w:cs="Arial" w:hint="eastAsia"/>
          <w:b/>
          <w:u w:val="single"/>
          <w:lang w:eastAsia="zh-CN"/>
        </w:rPr>
        <w:t>1</w:t>
      </w:r>
      <w:r w:rsidR="00724505">
        <w:rPr>
          <w:rFonts w:ascii="Arial" w:eastAsiaTheme="minorEastAsia" w:hAnsi="Arial" w:cs="Arial" w:hint="eastAsia"/>
          <w:b/>
          <w:u w:val="single"/>
          <w:lang w:eastAsia="zh-CN"/>
        </w:rPr>
        <w:t>5</w:t>
      </w:r>
      <w:r>
        <w:rPr>
          <w:rFonts w:ascii="Arial" w:eastAsia="宋体" w:hAnsi="Arial" w:cs="Arial" w:hint="eastAsia"/>
          <w:b/>
          <w:u w:val="single"/>
          <w:lang w:eastAsia="zh-CN"/>
        </w:rPr>
        <w:t>-e</w:t>
      </w:r>
      <w:r w:rsidRPr="0016425B">
        <w:rPr>
          <w:rFonts w:ascii="Arial" w:hAnsi="Arial" w:cs="Arial" w:hint="eastAsia"/>
          <w:b/>
          <w:u w:val="single"/>
        </w:rPr>
        <w:t xml:space="preserve"> meeting</w:t>
      </w:r>
    </w:p>
    <w:p w:rsidR="00AB28A7" w:rsidRPr="00543328" w:rsidRDefault="00AB28A7" w:rsidP="00771F9A">
      <w:pPr>
        <w:spacing w:beforeLines="100"/>
        <w:rPr>
          <w:rFonts w:eastAsiaTheme="minorEastAsia"/>
          <w:lang w:eastAsia="zh-CN"/>
        </w:rPr>
      </w:pPr>
      <w:r w:rsidRPr="0006007F">
        <w:rPr>
          <w:rFonts w:eastAsiaTheme="minorEastAsia" w:hint="eastAsia"/>
          <w:lang w:eastAsia="zh-CN"/>
        </w:rPr>
        <w:t>The following agreements were made:</w:t>
      </w:r>
    </w:p>
    <w:p w:rsidR="00B852F6" w:rsidRDefault="00B852F6" w:rsidP="009577A5">
      <w:pPr>
        <w:pStyle w:val="afd"/>
        <w:numPr>
          <w:ilvl w:val="0"/>
          <w:numId w:val="13"/>
        </w:numPr>
        <w:ind w:leftChars="0"/>
        <w:rPr>
          <w:rFonts w:eastAsiaTheme="minorEastAsia"/>
          <w:kern w:val="0"/>
          <w:lang w:eastAsia="zh-CN"/>
        </w:rPr>
      </w:pPr>
      <w:r>
        <w:rPr>
          <w:rFonts w:eastAsiaTheme="minorEastAsia" w:hint="eastAsia"/>
          <w:kern w:val="0"/>
          <w:lang w:eastAsia="zh-CN"/>
        </w:rPr>
        <w:t>LS related</w:t>
      </w:r>
    </w:p>
    <w:p w:rsidR="00B852F6" w:rsidRDefault="00B852F6" w:rsidP="00B852F6">
      <w:pPr>
        <w:pStyle w:val="afd"/>
        <w:ind w:leftChars="0" w:left="420"/>
        <w:rPr>
          <w:rFonts w:eastAsiaTheme="minorEastAsia"/>
          <w:kern w:val="0"/>
          <w:lang w:eastAsia="zh-CN"/>
        </w:rPr>
      </w:pPr>
    </w:p>
    <w:p w:rsidR="009C6E1E" w:rsidRPr="005B3791" w:rsidRDefault="009C6E1E" w:rsidP="009C6E1E">
      <w:pPr>
        <w:pStyle w:val="Doc-title"/>
        <w:ind w:hanging="840"/>
        <w:rPr>
          <w:bCs/>
        </w:rPr>
      </w:pPr>
      <w:r w:rsidRPr="005B3791">
        <w:t>R2-2108966</w:t>
      </w:r>
      <w:r w:rsidRPr="005B3791">
        <w:tab/>
      </w:r>
      <w:r w:rsidRPr="005B3791">
        <w:rPr>
          <w:bCs/>
        </w:rPr>
        <w:t>Reply LS on Report Amount for M4, M5, M6, M7 measurements</w:t>
      </w:r>
    </w:p>
    <w:p w:rsidR="009C6E1E" w:rsidRPr="005B3791" w:rsidRDefault="009C6E1E" w:rsidP="009C6E1E">
      <w:pPr>
        <w:pStyle w:val="Doc-text2"/>
      </w:pPr>
      <w:r w:rsidRPr="005B3791">
        <w:t>=&gt;</w:t>
      </w:r>
      <w:r w:rsidRPr="005B3791">
        <w:tab/>
        <w:t>Approved</w:t>
      </w:r>
    </w:p>
    <w:p w:rsidR="009C6E1E" w:rsidRPr="005B3791" w:rsidRDefault="009C6E1E" w:rsidP="00B852F6">
      <w:pPr>
        <w:pStyle w:val="afd"/>
        <w:ind w:leftChars="0" w:left="420"/>
        <w:rPr>
          <w:rFonts w:eastAsiaTheme="minorEastAsia"/>
          <w:kern w:val="0"/>
          <w:lang w:eastAsia="zh-CN"/>
        </w:rPr>
      </w:pPr>
    </w:p>
    <w:p w:rsidR="009C6E1E" w:rsidRPr="005B3791" w:rsidRDefault="009C6E1E" w:rsidP="009C6E1E">
      <w:pPr>
        <w:pStyle w:val="Doc-title"/>
        <w:ind w:hanging="840"/>
      </w:pPr>
      <w:r w:rsidRPr="005B3791">
        <w:t>R2-2108967</w:t>
      </w:r>
      <w:r w:rsidRPr="005B3791">
        <w:tab/>
        <w:t>Reply LS on using SA5 Performance Measurements and Trace for centralised PCI management</w:t>
      </w:r>
    </w:p>
    <w:p w:rsidR="00B852F6" w:rsidRPr="005B3791" w:rsidRDefault="009C6E1E" w:rsidP="009C6E1E">
      <w:pPr>
        <w:pStyle w:val="afd"/>
        <w:ind w:leftChars="0" w:left="987" w:firstLine="147"/>
        <w:rPr>
          <w:rFonts w:eastAsiaTheme="minorEastAsia"/>
          <w:lang w:val="en-GB" w:eastAsia="zh-CN"/>
        </w:rPr>
      </w:pPr>
      <w:r w:rsidRPr="005B3791">
        <w:rPr>
          <w:lang w:val="en-GB"/>
        </w:rPr>
        <w:t>=&gt;</w:t>
      </w:r>
      <w:r w:rsidRPr="005B3791">
        <w:rPr>
          <w:lang w:val="en-GB"/>
        </w:rPr>
        <w:tab/>
        <w:t>Approved</w:t>
      </w:r>
    </w:p>
    <w:p w:rsidR="009C6E1E" w:rsidRPr="005B3791" w:rsidRDefault="009C6E1E" w:rsidP="009C6E1E">
      <w:pPr>
        <w:rPr>
          <w:rFonts w:eastAsiaTheme="minorEastAsia"/>
          <w:lang w:eastAsia="zh-CN"/>
        </w:rPr>
      </w:pPr>
    </w:p>
    <w:p w:rsidR="009C6E1E" w:rsidRPr="005B3791" w:rsidRDefault="009C6E1E" w:rsidP="009C6E1E">
      <w:pPr>
        <w:pStyle w:val="Doc-title"/>
        <w:ind w:hanging="693"/>
      </w:pPr>
      <w:r w:rsidRPr="005B3791">
        <w:t>R2-2106944</w:t>
      </w:r>
      <w:r w:rsidRPr="005B3791">
        <w:tab/>
        <w:t>Reply LS on UE context keeping in the source cell (R3-212944; contact: Ericsson)</w:t>
      </w:r>
      <w:r w:rsidRPr="005B3791">
        <w:tab/>
        <w:t>RAN3</w:t>
      </w:r>
      <w:r w:rsidRPr="005B3791">
        <w:tab/>
        <w:t>LS in</w:t>
      </w:r>
      <w:r w:rsidRPr="005B3791">
        <w:tab/>
        <w:t>Rel-17</w:t>
      </w:r>
      <w:r w:rsidRPr="005B3791">
        <w:tab/>
      </w:r>
      <w:proofErr w:type="spellStart"/>
      <w:r w:rsidRPr="005B3791">
        <w:t>NR_ENDC_SON_MDT_enh</w:t>
      </w:r>
      <w:proofErr w:type="spellEnd"/>
      <w:r w:rsidRPr="005B3791">
        <w:t>-Core</w:t>
      </w:r>
      <w:r w:rsidRPr="005B3791">
        <w:tab/>
        <w:t>To</w:t>
      </w:r>
      <w:proofErr w:type="gramStart"/>
      <w:r w:rsidRPr="005B3791">
        <w:t>:RAN2</w:t>
      </w:r>
      <w:proofErr w:type="gramEnd"/>
    </w:p>
    <w:p w:rsidR="009C6E1E" w:rsidRPr="005B3791" w:rsidRDefault="009C6E1E" w:rsidP="009C6E1E">
      <w:pPr>
        <w:pStyle w:val="Doc-text2"/>
      </w:pPr>
    </w:p>
    <w:p w:rsidR="009C6E1E" w:rsidRPr="005B3791" w:rsidRDefault="009C6E1E" w:rsidP="009C6E1E">
      <w:pPr>
        <w:pStyle w:val="Doc-text2"/>
        <w:pBdr>
          <w:top w:val="single" w:sz="4" w:space="1" w:color="auto"/>
          <w:left w:val="single" w:sz="4" w:space="4" w:color="auto"/>
          <w:bottom w:val="single" w:sz="4" w:space="1" w:color="auto"/>
          <w:right w:val="single" w:sz="4" w:space="4" w:color="auto"/>
        </w:pBdr>
      </w:pPr>
      <w:r w:rsidRPr="005B3791">
        <w:t>Agreements in 113bis are confirmed as:</w:t>
      </w:r>
    </w:p>
    <w:p w:rsidR="009C6E1E" w:rsidRPr="005B3791" w:rsidRDefault="009C6E1E" w:rsidP="009C6E1E">
      <w:pPr>
        <w:pStyle w:val="Doc-text2"/>
        <w:pBdr>
          <w:top w:val="single" w:sz="4" w:space="1" w:color="auto"/>
          <w:left w:val="single" w:sz="4" w:space="4" w:color="auto"/>
          <w:bottom w:val="single" w:sz="4" w:space="1" w:color="auto"/>
          <w:right w:val="single" w:sz="4" w:space="4" w:color="auto"/>
        </w:pBdr>
      </w:pPr>
      <w:r w:rsidRPr="005B3791">
        <w:t>1</w:t>
      </w:r>
      <w:r w:rsidRPr="005B3791">
        <w:tab/>
        <w:t>Include in the RLF-report for CHO the following:</w:t>
      </w:r>
    </w:p>
    <w:p w:rsidR="009C6E1E" w:rsidRPr="005B3791" w:rsidRDefault="009C6E1E" w:rsidP="009C6E1E">
      <w:pPr>
        <w:pStyle w:val="Doc-text2"/>
        <w:pBdr>
          <w:top w:val="single" w:sz="4" w:space="1" w:color="auto"/>
          <w:left w:val="single" w:sz="4" w:space="4" w:color="auto"/>
          <w:bottom w:val="single" w:sz="4" w:space="1" w:color="auto"/>
          <w:right w:val="single" w:sz="4" w:space="4" w:color="auto"/>
        </w:pBdr>
      </w:pPr>
      <w:r w:rsidRPr="005B3791">
        <w:t>a.</w:t>
      </w:r>
      <w:r w:rsidRPr="005B3791">
        <w:tab/>
        <w:t>Configured CHO execution condition(s) (A3 and/or A5 event configuration, TTT values)</w:t>
      </w:r>
    </w:p>
    <w:p w:rsidR="009C6E1E" w:rsidRPr="005B3791" w:rsidRDefault="009C6E1E" w:rsidP="009C6E1E">
      <w:pPr>
        <w:pStyle w:val="Doc-text2"/>
        <w:pBdr>
          <w:top w:val="single" w:sz="4" w:space="1" w:color="auto"/>
          <w:left w:val="single" w:sz="4" w:space="4" w:color="auto"/>
          <w:bottom w:val="single" w:sz="4" w:space="1" w:color="auto"/>
          <w:right w:val="single" w:sz="4" w:space="4" w:color="auto"/>
        </w:pBdr>
      </w:pPr>
      <w:r w:rsidRPr="005B3791">
        <w:t>c.</w:t>
      </w:r>
      <w:r w:rsidRPr="005B3791">
        <w:tab/>
        <w:t>Latest radio measurement results of the candidate target cells</w:t>
      </w:r>
    </w:p>
    <w:p w:rsidR="009C6E1E" w:rsidRPr="005B3791" w:rsidRDefault="009C6E1E" w:rsidP="009C6E1E">
      <w:pPr>
        <w:pStyle w:val="Doc-text2"/>
        <w:pBdr>
          <w:top w:val="single" w:sz="4" w:space="1" w:color="auto"/>
          <w:left w:val="single" w:sz="4" w:space="4" w:color="auto"/>
          <w:bottom w:val="single" w:sz="4" w:space="1" w:color="auto"/>
          <w:right w:val="single" w:sz="4" w:space="4" w:color="auto"/>
        </w:pBdr>
      </w:pPr>
    </w:p>
    <w:p w:rsidR="009C6E1E" w:rsidRPr="005B3791" w:rsidRDefault="009C6E1E" w:rsidP="009C6E1E">
      <w:pPr>
        <w:pStyle w:val="Doc-text2"/>
        <w:pBdr>
          <w:top w:val="single" w:sz="4" w:space="1" w:color="auto"/>
          <w:left w:val="single" w:sz="4" w:space="4" w:color="auto"/>
          <w:bottom w:val="single" w:sz="4" w:space="1" w:color="auto"/>
          <w:right w:val="single" w:sz="4" w:space="4" w:color="auto"/>
        </w:pBdr>
      </w:pPr>
      <w:r w:rsidRPr="005B3791">
        <w:t>Try to reuse existing mechanism as much as possible.</w:t>
      </w:r>
    </w:p>
    <w:p w:rsidR="009C6E1E" w:rsidRPr="005B3791" w:rsidRDefault="009C6E1E" w:rsidP="009C6E1E">
      <w:pPr>
        <w:pStyle w:val="Doc-text2"/>
        <w:pBdr>
          <w:top w:val="single" w:sz="4" w:space="1" w:color="auto"/>
          <w:left w:val="single" w:sz="4" w:space="4" w:color="auto"/>
          <w:bottom w:val="single" w:sz="4" w:space="1" w:color="auto"/>
          <w:right w:val="single" w:sz="4" w:space="4" w:color="auto"/>
        </w:pBdr>
      </w:pPr>
    </w:p>
    <w:p w:rsidR="009C6E1E" w:rsidRPr="005B3791" w:rsidRDefault="009C6E1E" w:rsidP="009C6E1E">
      <w:pPr>
        <w:pStyle w:val="Doc-text2"/>
        <w:pBdr>
          <w:top w:val="single" w:sz="4" w:space="1" w:color="auto"/>
          <w:left w:val="single" w:sz="4" w:space="4" w:color="auto"/>
          <w:bottom w:val="single" w:sz="4" w:space="1" w:color="auto"/>
          <w:right w:val="single" w:sz="4" w:space="4" w:color="auto"/>
        </w:pBdr>
      </w:pPr>
      <w:r w:rsidRPr="005B3791">
        <w:t>Agreement a. can be revisited if RAN3 has further progress on it.</w:t>
      </w:r>
    </w:p>
    <w:p w:rsidR="009C6E1E" w:rsidRPr="005B3791" w:rsidRDefault="009C6E1E" w:rsidP="009C6E1E">
      <w:pPr>
        <w:rPr>
          <w:rFonts w:eastAsiaTheme="minorEastAsia"/>
          <w:lang w:eastAsia="zh-CN"/>
        </w:rPr>
      </w:pPr>
    </w:p>
    <w:p w:rsidR="009C6E1E" w:rsidRPr="005B3791" w:rsidRDefault="009C6E1E" w:rsidP="009C6E1E">
      <w:pPr>
        <w:pStyle w:val="Doc-title"/>
        <w:ind w:hanging="693"/>
      </w:pPr>
      <w:r w:rsidRPr="005B3791">
        <w:rPr>
          <w:rFonts w:hint="eastAsia"/>
        </w:rPr>
        <w:t>R2-2109208</w:t>
      </w:r>
      <w:r w:rsidRPr="005B3791">
        <w:tab/>
        <w:t xml:space="preserve">Reply LS on RACH report for </w:t>
      </w:r>
      <w:proofErr w:type="spellStart"/>
      <w:r w:rsidRPr="005B3791">
        <w:t>SgNB</w:t>
      </w:r>
      <w:proofErr w:type="spellEnd"/>
      <w:r w:rsidRPr="005B3791">
        <w:rPr>
          <w:rFonts w:hint="eastAsia"/>
        </w:rPr>
        <w:t xml:space="preserve"> and </w:t>
      </w:r>
      <w:r w:rsidRPr="005B3791">
        <w:t>information needed for MRO in SCG Failure Report</w:t>
      </w:r>
    </w:p>
    <w:p w:rsidR="009C6E1E" w:rsidRPr="004346A1" w:rsidRDefault="009C6E1E" w:rsidP="009C6E1E">
      <w:pPr>
        <w:pStyle w:val="Doc-text2"/>
      </w:pPr>
      <w:r w:rsidRPr="005B3791">
        <w:t>=&gt;</w:t>
      </w:r>
      <w:r w:rsidRPr="005B3791">
        <w:tab/>
      </w:r>
      <w:r w:rsidRPr="005B3791">
        <w:rPr>
          <w:rFonts w:hint="eastAsia"/>
        </w:rPr>
        <w:t>Approved</w:t>
      </w:r>
    </w:p>
    <w:p w:rsidR="009C6E1E" w:rsidRPr="009C6E1E" w:rsidRDefault="009C6E1E" w:rsidP="009C6E1E">
      <w:pPr>
        <w:rPr>
          <w:rFonts w:eastAsiaTheme="minorEastAsia"/>
          <w:lang w:eastAsia="zh-CN"/>
        </w:rPr>
      </w:pPr>
    </w:p>
    <w:p w:rsidR="00AB28A7" w:rsidRPr="00D97049" w:rsidRDefault="00AB28A7" w:rsidP="009577A5">
      <w:pPr>
        <w:pStyle w:val="afd"/>
        <w:numPr>
          <w:ilvl w:val="0"/>
          <w:numId w:val="13"/>
        </w:numPr>
        <w:ind w:leftChars="0"/>
        <w:rPr>
          <w:rFonts w:eastAsiaTheme="minorEastAsia"/>
          <w:kern w:val="0"/>
          <w:lang w:eastAsia="zh-CN"/>
        </w:rPr>
      </w:pPr>
      <w:r>
        <w:rPr>
          <w:rFonts w:eastAsiaTheme="minorEastAsia" w:hint="eastAsia"/>
          <w:kern w:val="0"/>
          <w:lang w:eastAsia="zh-CN"/>
        </w:rPr>
        <w:t>HO related SON</w:t>
      </w:r>
    </w:p>
    <w:p w:rsidR="0006007F" w:rsidRDefault="0006007F" w:rsidP="0006007F">
      <w:pPr>
        <w:rPr>
          <w:rFonts w:eastAsiaTheme="minorEastAsia"/>
          <w:lang w:val="sv-SE" w:eastAsia="zh-CN"/>
        </w:rPr>
      </w:pPr>
    </w:p>
    <w:p w:rsidR="00B603AE" w:rsidRPr="00111E28" w:rsidRDefault="00B603AE" w:rsidP="00B603AE">
      <w:pPr>
        <w:pStyle w:val="Doc-text2"/>
        <w:pBdr>
          <w:top w:val="single" w:sz="4" w:space="1" w:color="auto"/>
          <w:left w:val="single" w:sz="4" w:space="4" w:color="auto"/>
          <w:bottom w:val="single" w:sz="4" w:space="1" w:color="auto"/>
          <w:right w:val="single" w:sz="4" w:space="4" w:color="auto"/>
        </w:pBdr>
        <w:rPr>
          <w:lang w:val="sv-SE"/>
        </w:rPr>
      </w:pPr>
      <w:r>
        <w:rPr>
          <w:lang w:val="sv-SE"/>
        </w:rPr>
        <w:t>Agreements:</w:t>
      </w:r>
    </w:p>
    <w:p w:rsidR="00B603AE" w:rsidRPr="00111E28" w:rsidRDefault="00B603AE" w:rsidP="00B603AE">
      <w:pPr>
        <w:pStyle w:val="Doc-text2"/>
        <w:pBdr>
          <w:top w:val="single" w:sz="4" w:space="1" w:color="auto"/>
          <w:left w:val="single" w:sz="4" w:space="4" w:color="auto"/>
          <w:bottom w:val="single" w:sz="4" w:space="1" w:color="auto"/>
          <w:right w:val="single" w:sz="4" w:space="4" w:color="auto"/>
        </w:pBdr>
        <w:rPr>
          <w:lang w:val="sv-SE"/>
        </w:rPr>
      </w:pPr>
      <w:r>
        <w:rPr>
          <w:lang w:val="sv-SE"/>
        </w:rPr>
        <w:t>1</w:t>
      </w:r>
      <w:r w:rsidRPr="00111E28">
        <w:rPr>
          <w:lang w:val="sv-SE"/>
        </w:rPr>
        <w:tab/>
        <w:t>In case the RLF occurs in source cell after fallback, the timeConnSourceFailure is used to represent the time elapsed between the DAPS HO execution and the RLF in the source.</w:t>
      </w:r>
    </w:p>
    <w:p w:rsidR="00B603AE" w:rsidRDefault="00B603AE" w:rsidP="00B603AE">
      <w:pPr>
        <w:pStyle w:val="Doc-text2"/>
        <w:pBdr>
          <w:top w:val="single" w:sz="4" w:space="1" w:color="auto"/>
          <w:left w:val="single" w:sz="4" w:space="4" w:color="auto"/>
          <w:bottom w:val="single" w:sz="4" w:space="1" w:color="auto"/>
          <w:right w:val="single" w:sz="4" w:space="4" w:color="auto"/>
        </w:pBdr>
        <w:rPr>
          <w:lang w:val="sv-SE"/>
        </w:rPr>
      </w:pPr>
    </w:p>
    <w:p w:rsidR="00B603AE" w:rsidRDefault="00B603AE" w:rsidP="0006007F">
      <w:pPr>
        <w:rPr>
          <w:rFonts w:eastAsiaTheme="minorEastAsia"/>
          <w:lang w:val="sv-SE" w:eastAsia="zh-CN"/>
        </w:rPr>
      </w:pPr>
    </w:p>
    <w:p w:rsidR="00B603AE" w:rsidRDefault="00B603AE" w:rsidP="00B603AE">
      <w:pPr>
        <w:pStyle w:val="Doc-text2"/>
        <w:pBdr>
          <w:top w:val="single" w:sz="4" w:space="1" w:color="auto"/>
          <w:left w:val="single" w:sz="4" w:space="4" w:color="auto"/>
          <w:bottom w:val="single" w:sz="4" w:space="1" w:color="auto"/>
          <w:right w:val="single" w:sz="4" w:space="4" w:color="auto"/>
        </w:pBdr>
      </w:pPr>
      <w:r>
        <w:t>Agreements:</w:t>
      </w:r>
    </w:p>
    <w:p w:rsidR="00B603AE" w:rsidRPr="00485209" w:rsidRDefault="00B603AE" w:rsidP="00B603AE">
      <w:pPr>
        <w:pStyle w:val="Doc-text2"/>
        <w:pBdr>
          <w:top w:val="single" w:sz="4" w:space="1" w:color="auto"/>
          <w:left w:val="single" w:sz="4" w:space="4" w:color="auto"/>
          <w:bottom w:val="single" w:sz="4" w:space="1" w:color="auto"/>
          <w:right w:val="single" w:sz="4" w:space="4" w:color="auto"/>
        </w:pBdr>
      </w:pPr>
      <w:r>
        <w:t>1</w:t>
      </w:r>
      <w:r>
        <w:tab/>
        <w:t>T</w:t>
      </w:r>
      <w:r w:rsidRPr="00485209">
        <w:t>he following signalling model for the RLF-Report of CHO:</w:t>
      </w:r>
    </w:p>
    <w:p w:rsidR="00B603AE" w:rsidRDefault="00B603AE" w:rsidP="00B603AE">
      <w:pPr>
        <w:pStyle w:val="Doc-text2"/>
        <w:pBdr>
          <w:top w:val="single" w:sz="4" w:space="1" w:color="auto"/>
          <w:left w:val="single" w:sz="4" w:space="4" w:color="auto"/>
          <w:bottom w:val="single" w:sz="4" w:space="1" w:color="auto"/>
          <w:right w:val="single" w:sz="4" w:space="4" w:color="auto"/>
        </w:pBdr>
      </w:pPr>
      <w:r>
        <w:tab/>
      </w:r>
      <w:r w:rsidRPr="00485209">
        <w:t>Use separate IEs within the existing RLF-report to represent the second failure, and the first failure can be represented by reusing as much as possible existing IEs</w:t>
      </w:r>
    </w:p>
    <w:p w:rsidR="00B603AE" w:rsidRDefault="00B603AE" w:rsidP="00B603AE">
      <w:pPr>
        <w:pStyle w:val="Doc-text2"/>
        <w:pBdr>
          <w:top w:val="single" w:sz="4" w:space="1" w:color="auto"/>
          <w:left w:val="single" w:sz="4" w:space="4" w:color="auto"/>
          <w:bottom w:val="single" w:sz="4" w:space="1" w:color="auto"/>
          <w:right w:val="single" w:sz="4" w:space="4" w:color="auto"/>
        </w:pBdr>
      </w:pPr>
      <w:r>
        <w:lastRenderedPageBreak/>
        <w:t>2</w:t>
      </w:r>
      <w:r>
        <w:tab/>
      </w:r>
      <w:r w:rsidRPr="00485209">
        <w:t xml:space="preserve">For the case of HOF while performing DAPS HO followed by a fallback to the source cell, following signalling </w:t>
      </w:r>
      <w:r>
        <w:t>is applied</w:t>
      </w:r>
      <w:r w:rsidRPr="00485209">
        <w:t>:</w:t>
      </w:r>
      <w:r>
        <w:t xml:space="preserve"> </w:t>
      </w:r>
      <w:r w:rsidRPr="00485209">
        <w:t>The detailed handover failure related information are included in the RLF-Report and this RLF report can be fetched like any other RLF report.</w:t>
      </w:r>
    </w:p>
    <w:p w:rsidR="00B603AE" w:rsidRDefault="00B603AE" w:rsidP="00B603AE">
      <w:pPr>
        <w:pStyle w:val="Doc-text2"/>
        <w:pBdr>
          <w:top w:val="single" w:sz="4" w:space="1" w:color="auto"/>
          <w:left w:val="single" w:sz="4" w:space="4" w:color="auto"/>
          <w:bottom w:val="single" w:sz="4" w:space="1" w:color="auto"/>
          <w:right w:val="single" w:sz="4" w:space="4" w:color="auto"/>
        </w:pBdr>
      </w:pPr>
    </w:p>
    <w:p w:rsidR="00B603AE" w:rsidRDefault="00B603AE" w:rsidP="00B603AE">
      <w:pPr>
        <w:pStyle w:val="Doc-text2"/>
      </w:pPr>
    </w:p>
    <w:p w:rsidR="00B603AE" w:rsidRDefault="00B603AE" w:rsidP="00B603AE">
      <w:pPr>
        <w:pStyle w:val="Doc-text2"/>
      </w:pPr>
    </w:p>
    <w:p w:rsidR="00B603AE" w:rsidRDefault="00B603AE" w:rsidP="00B603AE">
      <w:pPr>
        <w:pStyle w:val="Doc-text2"/>
        <w:pBdr>
          <w:top w:val="single" w:sz="4" w:space="1" w:color="auto"/>
          <w:left w:val="single" w:sz="4" w:space="4" w:color="auto"/>
          <w:bottom w:val="single" w:sz="4" w:space="1" w:color="auto"/>
          <w:right w:val="single" w:sz="4" w:space="4" w:color="auto"/>
        </w:pBdr>
      </w:pPr>
      <w:r>
        <w:t>Agreement:</w:t>
      </w:r>
    </w:p>
    <w:p w:rsidR="00B603AE" w:rsidRDefault="00B603AE" w:rsidP="00B603AE">
      <w:pPr>
        <w:pStyle w:val="Doc-text2"/>
        <w:pBdr>
          <w:top w:val="single" w:sz="4" w:space="1" w:color="auto"/>
          <w:left w:val="single" w:sz="4" w:space="4" w:color="auto"/>
          <w:bottom w:val="single" w:sz="4" w:space="1" w:color="auto"/>
          <w:right w:val="single" w:sz="4" w:space="4" w:color="auto"/>
        </w:pBdr>
      </w:pPr>
      <w:r>
        <w:t xml:space="preserve">The following </w:t>
      </w:r>
      <w:proofErr w:type="gramStart"/>
      <w:r w:rsidRPr="007C1D17">
        <w:t>type of CHO-related parameters are</w:t>
      </w:r>
      <w:proofErr w:type="gramEnd"/>
      <w:r w:rsidRPr="007C1D17">
        <w:t xml:space="preserve"> included in the RLF-Report for CHO for the moment</w:t>
      </w:r>
      <w:r>
        <w:t>:</w:t>
      </w:r>
    </w:p>
    <w:p w:rsidR="00B603AE" w:rsidRDefault="00B603AE" w:rsidP="00B603AE">
      <w:pPr>
        <w:pStyle w:val="Doc-text2"/>
        <w:pBdr>
          <w:top w:val="single" w:sz="4" w:space="1" w:color="auto"/>
          <w:left w:val="single" w:sz="4" w:space="4" w:color="auto"/>
          <w:bottom w:val="single" w:sz="4" w:space="1" w:color="auto"/>
          <w:right w:val="single" w:sz="4" w:space="4" w:color="auto"/>
        </w:pBdr>
      </w:pPr>
      <w:r>
        <w:tab/>
      </w:r>
      <w:r>
        <w:tab/>
        <w:t xml:space="preserve">Time between </w:t>
      </w:r>
      <w:proofErr w:type="spellStart"/>
      <w:r>
        <w:t>fullfilment</w:t>
      </w:r>
      <w:proofErr w:type="spellEnd"/>
      <w:r>
        <w:t xml:space="preserve"> of triggering conditions</w:t>
      </w:r>
    </w:p>
    <w:p w:rsidR="00B603AE" w:rsidRDefault="00B603AE" w:rsidP="00B603AE">
      <w:pPr>
        <w:pStyle w:val="Doc-text2"/>
        <w:pBdr>
          <w:top w:val="single" w:sz="4" w:space="1" w:color="auto"/>
          <w:left w:val="single" w:sz="4" w:space="4" w:color="auto"/>
          <w:bottom w:val="single" w:sz="4" w:space="1" w:color="auto"/>
          <w:right w:val="single" w:sz="4" w:space="4" w:color="auto"/>
        </w:pBdr>
      </w:pPr>
      <w:r>
        <w:tab/>
      </w:r>
      <w:r>
        <w:tab/>
      </w:r>
      <w:proofErr w:type="gramStart"/>
      <w:r>
        <w:t>the</w:t>
      </w:r>
      <w:proofErr w:type="gramEnd"/>
      <w:r>
        <w:t xml:space="preserve"> first satisfied event or condition</w:t>
      </w:r>
    </w:p>
    <w:p w:rsidR="00B603AE" w:rsidRDefault="00B603AE" w:rsidP="00B603AE">
      <w:pPr>
        <w:pStyle w:val="Doc-text2"/>
        <w:pBdr>
          <w:top w:val="single" w:sz="4" w:space="1" w:color="auto"/>
          <w:left w:val="single" w:sz="4" w:space="4" w:color="auto"/>
          <w:bottom w:val="single" w:sz="4" w:space="1" w:color="auto"/>
          <w:right w:val="single" w:sz="4" w:space="4" w:color="auto"/>
        </w:pBdr>
      </w:pPr>
    </w:p>
    <w:p w:rsidR="00B603AE" w:rsidRPr="00485209" w:rsidRDefault="00B603AE" w:rsidP="00B603AE">
      <w:pPr>
        <w:pStyle w:val="Doc-text2"/>
      </w:pPr>
    </w:p>
    <w:p w:rsidR="00B603AE" w:rsidRPr="00485209" w:rsidRDefault="00B603AE" w:rsidP="00B603AE">
      <w:pPr>
        <w:pStyle w:val="Doc-text2"/>
      </w:pPr>
    </w:p>
    <w:p w:rsidR="00B603AE" w:rsidRDefault="00B603AE" w:rsidP="00B603AE">
      <w:pPr>
        <w:pStyle w:val="Doc-text2"/>
        <w:pBdr>
          <w:top w:val="single" w:sz="4" w:space="1" w:color="auto"/>
          <w:left w:val="single" w:sz="4" w:space="4" w:color="auto"/>
          <w:bottom w:val="single" w:sz="4" w:space="1" w:color="auto"/>
          <w:right w:val="single" w:sz="4" w:space="4" w:color="auto"/>
        </w:pBdr>
      </w:pPr>
      <w:r>
        <w:t>Agreements:</w:t>
      </w:r>
    </w:p>
    <w:p w:rsidR="00B603AE" w:rsidRPr="00485209" w:rsidRDefault="00B603AE" w:rsidP="00B603AE">
      <w:pPr>
        <w:pStyle w:val="Doc-text2"/>
        <w:pBdr>
          <w:top w:val="single" w:sz="4" w:space="1" w:color="auto"/>
          <w:left w:val="single" w:sz="4" w:space="4" w:color="auto"/>
          <w:bottom w:val="single" w:sz="4" w:space="1" w:color="auto"/>
          <w:right w:val="single" w:sz="4" w:space="4" w:color="auto"/>
        </w:pBdr>
      </w:pPr>
      <w:r>
        <w:t>1</w:t>
      </w:r>
      <w:r w:rsidRPr="00485209">
        <w:tab/>
        <w:t>To apply the agreements related to the NR CHO RLF-Report to the LTE CHO RLF-Report. However, RAN2 should keep focusing on NR progress first.</w:t>
      </w:r>
    </w:p>
    <w:p w:rsidR="00B603AE" w:rsidRPr="00485209" w:rsidRDefault="00B603AE" w:rsidP="00B603AE">
      <w:pPr>
        <w:pStyle w:val="Doc-text2"/>
        <w:pBdr>
          <w:top w:val="single" w:sz="4" w:space="1" w:color="auto"/>
          <w:left w:val="single" w:sz="4" w:space="4" w:color="auto"/>
          <w:bottom w:val="single" w:sz="4" w:space="1" w:color="auto"/>
          <w:right w:val="single" w:sz="4" w:space="4" w:color="auto"/>
        </w:pBdr>
      </w:pPr>
      <w:r>
        <w:t>2</w:t>
      </w:r>
      <w:r w:rsidRPr="00485209">
        <w:tab/>
        <w:t xml:space="preserve">The legacy </w:t>
      </w:r>
      <w:proofErr w:type="spellStart"/>
      <w:r w:rsidRPr="00485209">
        <w:t>timeConnFailure</w:t>
      </w:r>
      <w:proofErr w:type="spellEnd"/>
      <w:r w:rsidRPr="00485209">
        <w:t xml:space="preserve"> can be reused to represent in the RLF report the scenario of DAPS HOF or RLF in target cell (after DAPS HO).</w:t>
      </w:r>
    </w:p>
    <w:p w:rsidR="00B603AE" w:rsidRPr="00485209" w:rsidRDefault="00B603AE" w:rsidP="00B603AE">
      <w:pPr>
        <w:pStyle w:val="Doc-text2"/>
        <w:pBdr>
          <w:top w:val="single" w:sz="4" w:space="1" w:color="auto"/>
          <w:left w:val="single" w:sz="4" w:space="4" w:color="auto"/>
          <w:bottom w:val="single" w:sz="4" w:space="1" w:color="auto"/>
          <w:right w:val="single" w:sz="4" w:space="4" w:color="auto"/>
        </w:pBdr>
      </w:pPr>
      <w:r>
        <w:t>3</w:t>
      </w:r>
      <w:r w:rsidRPr="00485209">
        <w:tab/>
        <w:t>For the case of RLF in source cell while performing DAPS HO (i.e. before fallback)</w:t>
      </w:r>
      <w:proofErr w:type="gramStart"/>
      <w:r w:rsidRPr="00485209">
        <w:t>,</w:t>
      </w:r>
      <w:proofErr w:type="gramEnd"/>
      <w:r w:rsidRPr="00485209">
        <w:t xml:space="preserve"> the follow time information is included in the RLF-Report:</w:t>
      </w:r>
    </w:p>
    <w:p w:rsidR="00B603AE" w:rsidRPr="00485209" w:rsidRDefault="00B603AE" w:rsidP="00B603AE">
      <w:pPr>
        <w:pStyle w:val="Doc-text2"/>
        <w:pBdr>
          <w:top w:val="single" w:sz="4" w:space="1" w:color="auto"/>
          <w:left w:val="single" w:sz="4" w:space="4" w:color="auto"/>
          <w:bottom w:val="single" w:sz="4" w:space="1" w:color="auto"/>
          <w:right w:val="single" w:sz="4" w:space="4" w:color="auto"/>
        </w:pBdr>
      </w:pPr>
      <w:proofErr w:type="gramStart"/>
      <w:r w:rsidRPr="00485209">
        <w:t>a</w:t>
      </w:r>
      <w:proofErr w:type="gramEnd"/>
      <w:r w:rsidRPr="00485209">
        <w:t>.</w:t>
      </w:r>
      <w:r w:rsidRPr="00485209">
        <w:tab/>
      </w:r>
      <w:proofErr w:type="spellStart"/>
      <w:r w:rsidRPr="00485209">
        <w:t>timeConnSourceFailure</w:t>
      </w:r>
      <w:proofErr w:type="spellEnd"/>
      <w:r w:rsidRPr="00485209">
        <w:t>: The time elapsed since DAPS HO execution until RLF occurs in source cell while performing DAPS HO before the fallback</w:t>
      </w:r>
    </w:p>
    <w:p w:rsidR="00B603AE" w:rsidRPr="00485209" w:rsidRDefault="00B603AE" w:rsidP="00B603AE">
      <w:pPr>
        <w:pStyle w:val="Doc-text2"/>
        <w:pBdr>
          <w:top w:val="single" w:sz="4" w:space="1" w:color="auto"/>
          <w:left w:val="single" w:sz="4" w:space="4" w:color="auto"/>
          <w:bottom w:val="single" w:sz="4" w:space="1" w:color="auto"/>
          <w:right w:val="single" w:sz="4" w:space="4" w:color="auto"/>
        </w:pBdr>
      </w:pPr>
      <w:r>
        <w:t>4</w:t>
      </w:r>
      <w:r w:rsidRPr="00485209">
        <w:tab/>
        <w:t>The RLF report is used to log the failure related measurement in these scenarios:</w:t>
      </w:r>
    </w:p>
    <w:p w:rsidR="00B603AE" w:rsidRPr="00485209" w:rsidRDefault="00B603AE" w:rsidP="00B603AE">
      <w:pPr>
        <w:pStyle w:val="Doc-text2"/>
        <w:pBdr>
          <w:top w:val="single" w:sz="4" w:space="1" w:color="auto"/>
          <w:left w:val="single" w:sz="4" w:space="4" w:color="auto"/>
          <w:bottom w:val="single" w:sz="4" w:space="1" w:color="auto"/>
          <w:right w:val="single" w:sz="4" w:space="4" w:color="auto"/>
        </w:pBdr>
      </w:pPr>
      <w:r>
        <w:tab/>
      </w:r>
      <w:r w:rsidRPr="00485209">
        <w:t>a.</w:t>
      </w:r>
      <w:r w:rsidRPr="00485209">
        <w:tab/>
        <w:t>Failure at the source (RLF) while performing access to DAPS target cell and failing to access the target (HOF)</w:t>
      </w:r>
    </w:p>
    <w:p w:rsidR="00B603AE" w:rsidRPr="00485209" w:rsidRDefault="00B603AE" w:rsidP="00B603AE">
      <w:pPr>
        <w:pStyle w:val="Doc-text2"/>
        <w:pBdr>
          <w:top w:val="single" w:sz="4" w:space="1" w:color="auto"/>
          <w:left w:val="single" w:sz="4" w:space="4" w:color="auto"/>
          <w:bottom w:val="single" w:sz="4" w:space="1" w:color="auto"/>
          <w:right w:val="single" w:sz="4" w:space="4" w:color="auto"/>
        </w:pBdr>
      </w:pPr>
      <w:r>
        <w:tab/>
      </w:r>
      <w:r w:rsidRPr="00485209">
        <w:t>b.</w:t>
      </w:r>
      <w:r w:rsidRPr="00485209">
        <w:tab/>
        <w:t>Failure at the target cell (HOF) and failing to perform fallback (RLF at source)</w:t>
      </w:r>
    </w:p>
    <w:p w:rsidR="00B603AE" w:rsidRDefault="00B603AE" w:rsidP="00B603AE">
      <w:pPr>
        <w:pStyle w:val="Doc-text2"/>
        <w:pBdr>
          <w:top w:val="single" w:sz="4" w:space="1" w:color="auto"/>
          <w:left w:val="single" w:sz="4" w:space="4" w:color="auto"/>
          <w:bottom w:val="single" w:sz="4" w:space="1" w:color="auto"/>
          <w:right w:val="single" w:sz="4" w:space="4" w:color="auto"/>
        </w:pBdr>
      </w:pPr>
      <w:r>
        <w:t>Agreements:</w:t>
      </w:r>
    </w:p>
    <w:p w:rsidR="00B603AE" w:rsidRPr="009C45BF" w:rsidRDefault="00B603AE" w:rsidP="00B603AE">
      <w:pPr>
        <w:pStyle w:val="Doc-text2"/>
        <w:pBdr>
          <w:top w:val="single" w:sz="4" w:space="1" w:color="auto"/>
          <w:left w:val="single" w:sz="4" w:space="4" w:color="auto"/>
          <w:bottom w:val="single" w:sz="4" w:space="1" w:color="auto"/>
          <w:right w:val="single" w:sz="4" w:space="4" w:color="auto"/>
        </w:pBdr>
      </w:pPr>
      <w:r w:rsidRPr="009C45BF">
        <w:t>1: Define separate thresholds for T310/T312/T304, and the percentage values are 40%, 60%, 80%. The percentage is to indicate the ratio of the threshold value (unit: ms) over the signalled T310/T312/T304 value (unit: ms).</w:t>
      </w:r>
    </w:p>
    <w:p w:rsidR="00B603AE" w:rsidRPr="009C45BF" w:rsidRDefault="00B603AE" w:rsidP="00B603AE">
      <w:pPr>
        <w:pStyle w:val="Doc-text2"/>
        <w:pBdr>
          <w:top w:val="single" w:sz="4" w:space="1" w:color="auto"/>
          <w:left w:val="single" w:sz="4" w:space="4" w:color="auto"/>
          <w:bottom w:val="single" w:sz="4" w:space="1" w:color="auto"/>
          <w:right w:val="single" w:sz="4" w:space="4" w:color="auto"/>
        </w:pBdr>
      </w:pPr>
      <w:r w:rsidRPr="009C45BF">
        <w:t>1a: For threshold for T312, the percentage value also includes 20%.</w:t>
      </w:r>
    </w:p>
    <w:p w:rsidR="00B603AE" w:rsidRPr="009C45BF" w:rsidRDefault="00B603AE" w:rsidP="00B603AE">
      <w:pPr>
        <w:pStyle w:val="Doc-text2"/>
        <w:pBdr>
          <w:top w:val="single" w:sz="4" w:space="1" w:color="auto"/>
          <w:left w:val="single" w:sz="4" w:space="4" w:color="auto"/>
          <w:bottom w:val="single" w:sz="4" w:space="1" w:color="auto"/>
          <w:right w:val="single" w:sz="4" w:space="4" w:color="auto"/>
        </w:pBdr>
      </w:pPr>
      <w:r w:rsidRPr="009C45BF">
        <w:t>2: For the thresholds of T310/T312 in the source cell, the source cell configures the values</w:t>
      </w:r>
      <w:r w:rsidRPr="00B603AE">
        <w:t>. FFS source cell or target cell can configure the threshold for T304</w:t>
      </w:r>
      <w:r w:rsidRPr="009C45BF">
        <w:t>.</w:t>
      </w:r>
    </w:p>
    <w:p w:rsidR="00B603AE" w:rsidRPr="009C45BF" w:rsidRDefault="00B603AE" w:rsidP="00B603AE">
      <w:pPr>
        <w:pStyle w:val="Doc-text2"/>
        <w:pBdr>
          <w:top w:val="single" w:sz="4" w:space="1" w:color="auto"/>
          <w:left w:val="single" w:sz="4" w:space="4" w:color="auto"/>
          <w:bottom w:val="single" w:sz="4" w:space="1" w:color="auto"/>
          <w:right w:val="single" w:sz="4" w:space="4" w:color="auto"/>
        </w:pBdr>
      </w:pPr>
      <w:r w:rsidRPr="009C45BF">
        <w:t>3: Introduce a UE capability indication for SHR.</w:t>
      </w:r>
    </w:p>
    <w:p w:rsidR="00B603AE" w:rsidRPr="008D4CFA" w:rsidRDefault="00B603AE" w:rsidP="00B603AE">
      <w:pPr>
        <w:pStyle w:val="Doc-text2"/>
        <w:pBdr>
          <w:top w:val="single" w:sz="4" w:space="1" w:color="auto"/>
          <w:left w:val="single" w:sz="4" w:space="4" w:color="auto"/>
          <w:bottom w:val="single" w:sz="4" w:space="1" w:color="auto"/>
          <w:right w:val="single" w:sz="4" w:space="4" w:color="auto"/>
        </w:pBdr>
      </w:pPr>
      <w:r w:rsidRPr="009C45BF">
        <w:t xml:space="preserve">4: The UE may discard the SHR, i.e. release the UE variable </w:t>
      </w:r>
      <w:proofErr w:type="spellStart"/>
      <w:r w:rsidRPr="009C45BF">
        <w:t>VarSuccHO</w:t>
      </w:r>
      <w:proofErr w:type="spellEnd"/>
      <w:r w:rsidRPr="009C45BF">
        <w:t>-Report, 48 hours after the SHR is stored.</w:t>
      </w:r>
    </w:p>
    <w:p w:rsidR="00B603AE" w:rsidRDefault="00B603AE" w:rsidP="0006007F">
      <w:pPr>
        <w:rPr>
          <w:rFonts w:eastAsiaTheme="minorEastAsia"/>
          <w:lang w:eastAsia="zh-CN"/>
        </w:rPr>
      </w:pPr>
    </w:p>
    <w:p w:rsidR="00E23FF0" w:rsidRPr="001A7DDD" w:rsidRDefault="00E23FF0" w:rsidP="00E23FF0">
      <w:pPr>
        <w:pStyle w:val="Doc-text2"/>
        <w:pBdr>
          <w:top w:val="single" w:sz="4" w:space="1" w:color="auto"/>
          <w:left w:val="single" w:sz="4" w:space="4" w:color="auto"/>
          <w:bottom w:val="single" w:sz="4" w:space="1" w:color="auto"/>
          <w:right w:val="single" w:sz="4" w:space="4" w:color="auto"/>
        </w:pBdr>
      </w:pPr>
      <w:r>
        <w:t>Agreement:</w:t>
      </w:r>
    </w:p>
    <w:p w:rsidR="00E23FF0" w:rsidRDefault="00E23FF0" w:rsidP="00E23FF0">
      <w:pPr>
        <w:pStyle w:val="Doc-text2"/>
        <w:pBdr>
          <w:top w:val="single" w:sz="4" w:space="1" w:color="auto"/>
          <w:left w:val="single" w:sz="4" w:space="4" w:color="auto"/>
          <w:bottom w:val="single" w:sz="4" w:space="1" w:color="auto"/>
          <w:right w:val="single" w:sz="4" w:space="4" w:color="auto"/>
        </w:pBdr>
      </w:pPr>
      <w:r>
        <w:t>1</w:t>
      </w:r>
      <w:r>
        <w:tab/>
      </w:r>
      <w:r w:rsidRPr="00A74C32">
        <w:t>UP measurements for Successful Handover Report</w:t>
      </w:r>
      <w:r>
        <w:t xml:space="preserve"> will be introduced as RAN3 required. </w:t>
      </w:r>
      <w:proofErr w:type="gramStart"/>
      <w:r>
        <w:t>FFS the details.</w:t>
      </w:r>
      <w:proofErr w:type="gramEnd"/>
    </w:p>
    <w:p w:rsidR="00E23FF0" w:rsidRPr="00B603AE" w:rsidRDefault="00E23FF0" w:rsidP="0006007F">
      <w:pPr>
        <w:rPr>
          <w:rFonts w:eastAsiaTheme="minorEastAsia"/>
          <w:lang w:eastAsia="zh-CN"/>
        </w:rPr>
      </w:pPr>
    </w:p>
    <w:p w:rsidR="001F3949" w:rsidRDefault="001F3949" w:rsidP="009577A5">
      <w:pPr>
        <w:pStyle w:val="afd"/>
        <w:numPr>
          <w:ilvl w:val="0"/>
          <w:numId w:val="13"/>
        </w:numPr>
        <w:ind w:leftChars="0"/>
        <w:rPr>
          <w:rFonts w:eastAsiaTheme="minorEastAsia"/>
          <w:kern w:val="0"/>
          <w:lang w:eastAsia="zh-CN"/>
        </w:rPr>
      </w:pPr>
      <w:r>
        <w:rPr>
          <w:rFonts w:eastAsiaTheme="minorEastAsia" w:hint="eastAsia"/>
          <w:kern w:val="0"/>
          <w:lang w:eastAsia="zh-CN"/>
        </w:rPr>
        <w:t xml:space="preserve">2-step RACH related </w:t>
      </w:r>
      <w:r w:rsidR="00806242">
        <w:rPr>
          <w:rFonts w:eastAsiaTheme="minorEastAsia" w:hint="eastAsia"/>
          <w:kern w:val="0"/>
          <w:lang w:eastAsia="zh-CN"/>
        </w:rPr>
        <w:t xml:space="preserve"> SON and other </w:t>
      </w:r>
      <w:r>
        <w:rPr>
          <w:rFonts w:eastAsiaTheme="minorEastAsia" w:hint="eastAsia"/>
          <w:kern w:val="0"/>
          <w:lang w:eastAsia="zh-CN"/>
        </w:rPr>
        <w:t>SON</w:t>
      </w:r>
      <w:r w:rsidR="00806242">
        <w:rPr>
          <w:rFonts w:eastAsiaTheme="minorEastAsia" w:hint="eastAsia"/>
          <w:kern w:val="0"/>
          <w:lang w:eastAsia="zh-CN"/>
        </w:rPr>
        <w:t xml:space="preserve"> aspects</w:t>
      </w:r>
    </w:p>
    <w:p w:rsidR="001F3949" w:rsidRDefault="001F3949" w:rsidP="001F3949">
      <w:pPr>
        <w:rPr>
          <w:rFonts w:eastAsiaTheme="minorEastAsia"/>
          <w:lang w:val="en-US" w:eastAsia="zh-CN"/>
        </w:rPr>
      </w:pPr>
    </w:p>
    <w:p w:rsidR="00E23FF0" w:rsidRDefault="00E23FF0" w:rsidP="00E23FF0">
      <w:pPr>
        <w:pStyle w:val="Doc-text2"/>
        <w:pBdr>
          <w:top w:val="single" w:sz="4" w:space="1" w:color="auto"/>
          <w:left w:val="single" w:sz="4" w:space="4" w:color="auto"/>
          <w:bottom w:val="single" w:sz="4" w:space="1" w:color="auto"/>
          <w:right w:val="single" w:sz="4" w:space="4" w:color="auto"/>
        </w:pBdr>
      </w:pPr>
      <w:r>
        <w:t>Agreement</w:t>
      </w:r>
    </w:p>
    <w:p w:rsidR="00E23FF0" w:rsidRDefault="00E23FF0" w:rsidP="00E23FF0">
      <w:pPr>
        <w:pStyle w:val="Doc-text2"/>
        <w:pBdr>
          <w:top w:val="single" w:sz="4" w:space="1" w:color="auto"/>
          <w:left w:val="single" w:sz="4" w:space="4" w:color="auto"/>
          <w:bottom w:val="single" w:sz="4" w:space="1" w:color="auto"/>
          <w:right w:val="single" w:sz="4" w:space="4" w:color="auto"/>
        </w:pBdr>
      </w:pPr>
      <w:r>
        <w:t>1</w:t>
      </w:r>
      <w:r>
        <w:tab/>
        <w:t xml:space="preserve">Measured RSRP of DL </w:t>
      </w:r>
      <w:proofErr w:type="spellStart"/>
      <w:r>
        <w:t>pathloss</w:t>
      </w:r>
      <w:proofErr w:type="spellEnd"/>
      <w:r>
        <w:t xml:space="preserve"> reference obtained just before performing RACH procedure to be logged in 2-step RACH report is of per RACH procedure granularity.</w:t>
      </w:r>
    </w:p>
    <w:p w:rsidR="00540EC0" w:rsidRDefault="00540EC0" w:rsidP="001F3949">
      <w:pPr>
        <w:rPr>
          <w:rFonts w:eastAsiaTheme="minorEastAsia"/>
          <w:lang w:eastAsia="zh-CN"/>
        </w:rPr>
      </w:pPr>
    </w:p>
    <w:p w:rsidR="00E23FF0" w:rsidRPr="00062475" w:rsidRDefault="00E23FF0" w:rsidP="009577A5">
      <w:pPr>
        <w:pStyle w:val="afd"/>
        <w:numPr>
          <w:ilvl w:val="0"/>
          <w:numId w:val="13"/>
        </w:numPr>
        <w:ind w:leftChars="0"/>
        <w:rPr>
          <w:rFonts w:eastAsiaTheme="minorEastAsia"/>
          <w:lang w:val="en-GB" w:eastAsia="zh-CN"/>
        </w:rPr>
      </w:pPr>
      <w:r>
        <w:rPr>
          <w:rFonts w:eastAsiaTheme="minorEastAsia" w:hint="eastAsia"/>
          <w:kern w:val="0"/>
          <w:lang w:eastAsia="zh-CN"/>
        </w:rPr>
        <w:t>Other SON aspects</w:t>
      </w:r>
    </w:p>
    <w:p w:rsidR="00062475" w:rsidRDefault="00062475" w:rsidP="00062475">
      <w:pPr>
        <w:rPr>
          <w:rFonts w:eastAsiaTheme="minorEastAsia"/>
          <w:kern w:val="2"/>
          <w:lang w:eastAsia="zh-CN"/>
        </w:rPr>
      </w:pPr>
    </w:p>
    <w:p w:rsidR="00062475" w:rsidRDefault="00062475" w:rsidP="00062475">
      <w:pPr>
        <w:pStyle w:val="Doc-text2"/>
        <w:pBdr>
          <w:top w:val="single" w:sz="4" w:space="1" w:color="auto"/>
          <w:left w:val="single" w:sz="4" w:space="4" w:color="auto"/>
          <w:bottom w:val="single" w:sz="4" w:space="1" w:color="auto"/>
          <w:right w:val="single" w:sz="4" w:space="4" w:color="auto"/>
        </w:pBdr>
      </w:pPr>
      <w:r>
        <w:t>Agreements:</w:t>
      </w:r>
    </w:p>
    <w:p w:rsidR="00062475" w:rsidRPr="001A7DDD" w:rsidRDefault="00062475" w:rsidP="00062475">
      <w:pPr>
        <w:pStyle w:val="Doc-text2"/>
        <w:pBdr>
          <w:top w:val="single" w:sz="4" w:space="1" w:color="auto"/>
          <w:left w:val="single" w:sz="4" w:space="4" w:color="auto"/>
          <w:bottom w:val="single" w:sz="4" w:space="1" w:color="auto"/>
          <w:right w:val="single" w:sz="4" w:space="4" w:color="auto"/>
        </w:pBdr>
        <w:rPr>
          <w:b/>
          <w:i/>
        </w:rPr>
      </w:pPr>
      <w:r w:rsidRPr="001A7DDD">
        <w:rPr>
          <w:b/>
          <w:i/>
        </w:rPr>
        <w:t>RA Report to the SN:</w:t>
      </w:r>
    </w:p>
    <w:p w:rsidR="00062475" w:rsidRPr="00051C39" w:rsidRDefault="00062475" w:rsidP="00062475">
      <w:pPr>
        <w:pStyle w:val="Doc-text2"/>
        <w:pBdr>
          <w:top w:val="single" w:sz="4" w:space="1" w:color="auto"/>
          <w:left w:val="single" w:sz="4" w:space="4" w:color="auto"/>
          <w:bottom w:val="single" w:sz="4" w:space="1" w:color="auto"/>
          <w:right w:val="single" w:sz="4" w:space="4" w:color="auto"/>
        </w:pBdr>
      </w:pPr>
      <w:r w:rsidRPr="004F7892">
        <w:t xml:space="preserve">1 </w:t>
      </w:r>
      <w:r w:rsidRPr="004F7892">
        <w:tab/>
        <w:t>UE reports the SN RACH report to the MN, and then MN sends the SN RACH report to SN.</w:t>
      </w:r>
    </w:p>
    <w:p w:rsidR="00062475" w:rsidRPr="001A7DDD" w:rsidRDefault="00062475" w:rsidP="00062475">
      <w:pPr>
        <w:pStyle w:val="Doc-text2"/>
        <w:pBdr>
          <w:top w:val="single" w:sz="4" w:space="1" w:color="auto"/>
          <w:left w:val="single" w:sz="4" w:space="4" w:color="auto"/>
          <w:bottom w:val="single" w:sz="4" w:space="1" w:color="auto"/>
          <w:right w:val="single" w:sz="4" w:space="4" w:color="auto"/>
        </w:pBdr>
        <w:rPr>
          <w:b/>
          <w:i/>
        </w:rPr>
      </w:pPr>
      <w:r w:rsidRPr="001A7DDD">
        <w:rPr>
          <w:b/>
          <w:i/>
        </w:rPr>
        <w:t>SN Related MHI Information:</w:t>
      </w:r>
    </w:p>
    <w:p w:rsidR="00062475" w:rsidRPr="004F7892" w:rsidRDefault="00062475" w:rsidP="00062475">
      <w:pPr>
        <w:pStyle w:val="Doc-text2"/>
        <w:pBdr>
          <w:top w:val="single" w:sz="4" w:space="1" w:color="auto"/>
          <w:left w:val="single" w:sz="4" w:space="4" w:color="auto"/>
          <w:bottom w:val="single" w:sz="4" w:space="1" w:color="auto"/>
          <w:right w:val="single" w:sz="4" w:space="4" w:color="auto"/>
        </w:pBdr>
      </w:pPr>
      <w:r w:rsidRPr="004F7892">
        <w:t>2</w:t>
      </w:r>
      <w:r w:rsidRPr="004F7892">
        <w:tab/>
        <w:t xml:space="preserve">RAN2 to confirm that the </w:t>
      </w:r>
      <w:proofErr w:type="spellStart"/>
      <w:r w:rsidRPr="004F7892">
        <w:t>PSCell</w:t>
      </w:r>
      <w:proofErr w:type="spellEnd"/>
      <w:r w:rsidRPr="004F7892">
        <w:t xml:space="preserve"> transition is part of MHI.</w:t>
      </w:r>
    </w:p>
    <w:p w:rsidR="00062475" w:rsidRPr="004F7892" w:rsidRDefault="00062475" w:rsidP="00062475">
      <w:pPr>
        <w:pStyle w:val="Doc-text2"/>
        <w:pBdr>
          <w:top w:val="single" w:sz="4" w:space="1" w:color="auto"/>
          <w:left w:val="single" w:sz="4" w:space="4" w:color="auto"/>
          <w:bottom w:val="single" w:sz="4" w:space="1" w:color="auto"/>
          <w:right w:val="single" w:sz="4" w:space="4" w:color="auto"/>
        </w:pBdr>
      </w:pPr>
      <w:r w:rsidRPr="004F7892">
        <w:t>3</w:t>
      </w:r>
      <w:r w:rsidRPr="004F7892">
        <w:tab/>
      </w:r>
      <w:proofErr w:type="spellStart"/>
      <w:r w:rsidRPr="004F7892">
        <w:t>PSCell</w:t>
      </w:r>
      <w:proofErr w:type="spellEnd"/>
      <w:r w:rsidRPr="004F7892">
        <w:t xml:space="preserve"> MHI is reported only to </w:t>
      </w:r>
      <w:proofErr w:type="spellStart"/>
      <w:r w:rsidRPr="004F7892">
        <w:t>PCell</w:t>
      </w:r>
      <w:proofErr w:type="spellEnd"/>
      <w:r w:rsidRPr="004F7892">
        <w:t>.</w:t>
      </w:r>
    </w:p>
    <w:p w:rsidR="00062475" w:rsidRPr="004F7892" w:rsidRDefault="00062475" w:rsidP="00062475">
      <w:pPr>
        <w:pStyle w:val="Doc-text2"/>
        <w:pBdr>
          <w:top w:val="single" w:sz="4" w:space="1" w:color="auto"/>
          <w:left w:val="single" w:sz="4" w:space="4" w:color="auto"/>
          <w:bottom w:val="single" w:sz="4" w:space="1" w:color="auto"/>
          <w:right w:val="single" w:sz="4" w:space="4" w:color="auto"/>
        </w:pBdr>
      </w:pPr>
      <w:r w:rsidRPr="004F7892">
        <w:t>4</w:t>
      </w:r>
      <w:r w:rsidRPr="004F7892">
        <w:tab/>
      </w:r>
      <w:proofErr w:type="spellStart"/>
      <w:r w:rsidRPr="004F7892">
        <w:t>UEInformationResponse</w:t>
      </w:r>
      <w:proofErr w:type="spellEnd"/>
      <w:r w:rsidRPr="004F7892">
        <w:t xml:space="preserve"> message is used to convey the </w:t>
      </w:r>
      <w:proofErr w:type="spellStart"/>
      <w:r w:rsidRPr="004F7892">
        <w:t>PSCell</w:t>
      </w:r>
      <w:proofErr w:type="spellEnd"/>
      <w:r w:rsidRPr="004F7892">
        <w:t xml:space="preserve"> MHI to the MN.</w:t>
      </w:r>
    </w:p>
    <w:p w:rsidR="00062475" w:rsidRPr="00051C39" w:rsidRDefault="00062475" w:rsidP="00062475">
      <w:pPr>
        <w:pStyle w:val="Doc-text2"/>
        <w:pBdr>
          <w:top w:val="single" w:sz="4" w:space="1" w:color="auto"/>
          <w:left w:val="single" w:sz="4" w:space="4" w:color="auto"/>
          <w:bottom w:val="single" w:sz="4" w:space="1" w:color="auto"/>
          <w:right w:val="single" w:sz="4" w:space="4" w:color="auto"/>
        </w:pBdr>
      </w:pPr>
      <w:r w:rsidRPr="004F7892">
        <w:t>5</w:t>
      </w:r>
      <w:r w:rsidRPr="004F7892">
        <w:tab/>
      </w:r>
      <w:r w:rsidRPr="004F7892">
        <w:rPr>
          <w:rFonts w:hint="eastAsia"/>
          <w:iCs/>
        </w:rPr>
        <w:t>T</w:t>
      </w:r>
      <w:r w:rsidRPr="004F7892">
        <w:rPr>
          <w:rFonts w:hint="eastAsia"/>
          <w:iCs/>
          <w:lang w:val="de-DE"/>
        </w:rPr>
        <w:t xml:space="preserve">ake Option 1 </w:t>
      </w:r>
      <w:proofErr w:type="gramStart"/>
      <w:r w:rsidRPr="004F7892">
        <w:rPr>
          <w:rFonts w:hint="cs"/>
          <w:iCs/>
          <w:lang w:val="de-DE"/>
        </w:rPr>
        <w:t>‎</w:t>
      </w:r>
      <w:r w:rsidRPr="004F7892">
        <w:rPr>
          <w:iCs/>
          <w:lang w:val="de-DE"/>
        </w:rPr>
        <w:t>(</w:t>
      </w:r>
      <w:proofErr w:type="gramEnd"/>
      <w:r w:rsidRPr="004F7892">
        <w:rPr>
          <w:iCs/>
          <w:lang w:val="de-DE"/>
        </w:rPr>
        <w:t>PSCell MHI nested within the PCell MHI)</w:t>
      </w:r>
      <w:r w:rsidRPr="004F7892">
        <w:rPr>
          <w:rFonts w:hint="eastAsia"/>
          <w:iCs/>
          <w:lang w:val="de-DE"/>
        </w:rPr>
        <w:t xml:space="preserve"> as baseline.</w:t>
      </w:r>
    </w:p>
    <w:p w:rsidR="00062475" w:rsidRPr="001A7DDD" w:rsidRDefault="00062475" w:rsidP="00062475">
      <w:pPr>
        <w:pStyle w:val="Doc-text2"/>
        <w:pBdr>
          <w:top w:val="single" w:sz="4" w:space="1" w:color="auto"/>
          <w:left w:val="single" w:sz="4" w:space="4" w:color="auto"/>
          <w:bottom w:val="single" w:sz="4" w:space="1" w:color="auto"/>
          <w:right w:val="single" w:sz="4" w:space="4" w:color="auto"/>
        </w:pBdr>
        <w:rPr>
          <w:b/>
          <w:i/>
        </w:rPr>
      </w:pPr>
      <w:r w:rsidRPr="001A7DDD">
        <w:rPr>
          <w:b/>
          <w:i/>
        </w:rPr>
        <w:t>Report and Content of SCG Failure Information:</w:t>
      </w:r>
    </w:p>
    <w:p w:rsidR="00062475" w:rsidRDefault="00062475" w:rsidP="00062475">
      <w:pPr>
        <w:pStyle w:val="Doc-text2"/>
        <w:pBdr>
          <w:top w:val="single" w:sz="4" w:space="1" w:color="auto"/>
          <w:left w:val="single" w:sz="4" w:space="4" w:color="auto"/>
          <w:bottom w:val="single" w:sz="4" w:space="1" w:color="auto"/>
          <w:right w:val="single" w:sz="4" w:space="4" w:color="auto"/>
        </w:pBdr>
      </w:pPr>
      <w:r>
        <w:lastRenderedPageBreak/>
        <w:t>6</w:t>
      </w:r>
      <w:r w:rsidRPr="004F7892">
        <w:t xml:space="preserve"> </w:t>
      </w:r>
      <w:r w:rsidRPr="004F7892">
        <w:tab/>
        <w:t>RAN2 confirms that the 5 information requested by RAN3 LS ‎ R3-211332 ‎ are needed, and how to report them to the network could be further discussed.</w:t>
      </w:r>
    </w:p>
    <w:p w:rsidR="00062475" w:rsidRPr="004F7892" w:rsidRDefault="00062475" w:rsidP="00062475">
      <w:pPr>
        <w:pStyle w:val="Doc-text2"/>
        <w:pBdr>
          <w:top w:val="single" w:sz="4" w:space="1" w:color="auto"/>
          <w:left w:val="single" w:sz="4" w:space="4" w:color="auto"/>
          <w:bottom w:val="single" w:sz="4" w:space="1" w:color="auto"/>
          <w:right w:val="single" w:sz="4" w:space="4" w:color="auto"/>
        </w:pBdr>
      </w:pPr>
    </w:p>
    <w:p w:rsidR="00062475" w:rsidRPr="00062475" w:rsidRDefault="00062475" w:rsidP="00062475">
      <w:pPr>
        <w:rPr>
          <w:rFonts w:eastAsiaTheme="minorEastAsia"/>
          <w:kern w:val="2"/>
          <w:lang w:eastAsia="zh-CN"/>
        </w:rPr>
      </w:pPr>
    </w:p>
    <w:p w:rsidR="00E23FF0" w:rsidRPr="00E23FF0" w:rsidRDefault="00E23FF0" w:rsidP="00E23FF0">
      <w:pPr>
        <w:pStyle w:val="afd"/>
        <w:ind w:leftChars="0" w:left="420"/>
        <w:rPr>
          <w:rFonts w:eastAsiaTheme="minorEastAsia"/>
          <w:lang w:val="en-GB" w:eastAsia="zh-CN"/>
        </w:rPr>
      </w:pPr>
    </w:p>
    <w:p w:rsidR="00104FD3" w:rsidRPr="00316B13" w:rsidRDefault="00104FD3" w:rsidP="009577A5">
      <w:pPr>
        <w:pStyle w:val="afd"/>
        <w:numPr>
          <w:ilvl w:val="0"/>
          <w:numId w:val="13"/>
        </w:numPr>
        <w:ind w:leftChars="0"/>
        <w:rPr>
          <w:rFonts w:eastAsiaTheme="minorEastAsia"/>
          <w:kern w:val="0"/>
          <w:lang w:eastAsia="zh-CN"/>
        </w:rPr>
      </w:pPr>
      <w:r>
        <w:rPr>
          <w:rFonts w:eastAsiaTheme="minorEastAsia" w:hint="eastAsia"/>
          <w:kern w:val="0"/>
          <w:lang w:eastAsia="zh-CN"/>
        </w:rPr>
        <w:t>Logged MDT</w:t>
      </w:r>
    </w:p>
    <w:p w:rsidR="00316B13" w:rsidRDefault="00316B13" w:rsidP="00316B13">
      <w:pPr>
        <w:pStyle w:val="Doc-text2"/>
        <w:pBdr>
          <w:top w:val="single" w:sz="4" w:space="1" w:color="auto"/>
          <w:left w:val="single" w:sz="4" w:space="4" w:color="auto"/>
          <w:bottom w:val="single" w:sz="4" w:space="1" w:color="auto"/>
          <w:right w:val="single" w:sz="4" w:space="4" w:color="auto"/>
        </w:pBdr>
      </w:pPr>
      <w:r>
        <w:t>Agreements:</w:t>
      </w:r>
    </w:p>
    <w:p w:rsidR="00316B13" w:rsidRDefault="00316B13" w:rsidP="00316B13">
      <w:pPr>
        <w:pStyle w:val="Doc-text2"/>
        <w:pBdr>
          <w:top w:val="single" w:sz="4" w:space="1" w:color="auto"/>
          <w:left w:val="single" w:sz="4" w:space="4" w:color="auto"/>
          <w:bottom w:val="single" w:sz="4" w:space="1" w:color="auto"/>
          <w:right w:val="single" w:sz="4" w:space="4" w:color="auto"/>
        </w:pBdr>
      </w:pPr>
      <w:r>
        <w:t>1</w:t>
      </w:r>
      <w:r>
        <w:tab/>
        <w:t>The UE includes the beam identifiers used to acquire the SI message(s) in the on-demand SI procedure related report. FFS: How to capture this information</w:t>
      </w:r>
    </w:p>
    <w:p w:rsidR="00316B13" w:rsidRDefault="00316B13" w:rsidP="00316B13">
      <w:pPr>
        <w:pStyle w:val="Doc-text2"/>
        <w:pBdr>
          <w:top w:val="single" w:sz="4" w:space="1" w:color="auto"/>
          <w:left w:val="single" w:sz="4" w:space="4" w:color="auto"/>
          <w:bottom w:val="single" w:sz="4" w:space="1" w:color="auto"/>
          <w:right w:val="single" w:sz="4" w:space="4" w:color="auto"/>
        </w:pBdr>
      </w:pPr>
      <w:r>
        <w:t>2</w:t>
      </w:r>
      <w:r>
        <w:tab/>
        <w:t>Extend RA report for both successful and failure on-demand SI request. FFS: Whether successful one-demand SI request related scenario is included or not is postponed to RAN2#116 meeting.</w:t>
      </w:r>
    </w:p>
    <w:p w:rsidR="00316B13" w:rsidRDefault="00316B13" w:rsidP="00316B13">
      <w:pPr>
        <w:pStyle w:val="Doc-text2"/>
        <w:pBdr>
          <w:top w:val="single" w:sz="4" w:space="1" w:color="auto"/>
          <w:left w:val="single" w:sz="4" w:space="4" w:color="auto"/>
          <w:bottom w:val="single" w:sz="4" w:space="1" w:color="auto"/>
          <w:right w:val="single" w:sz="4" w:space="4" w:color="auto"/>
        </w:pBdr>
      </w:pPr>
      <w:r>
        <w:t>3</w:t>
      </w:r>
      <w:r>
        <w:tab/>
      </w:r>
      <w:proofErr w:type="spellStart"/>
      <w:r>
        <w:t>Signaling</w:t>
      </w:r>
      <w:proofErr w:type="spellEnd"/>
      <w:r>
        <w:t xml:space="preserve"> based logged MDT override protection is applicable in the following scenarios:</w:t>
      </w:r>
    </w:p>
    <w:p w:rsidR="00316B13" w:rsidRDefault="00316B13" w:rsidP="00316B13">
      <w:pPr>
        <w:pStyle w:val="Doc-text2"/>
        <w:pBdr>
          <w:top w:val="single" w:sz="4" w:space="1" w:color="auto"/>
          <w:left w:val="single" w:sz="4" w:space="4" w:color="auto"/>
          <w:bottom w:val="single" w:sz="4" w:space="1" w:color="auto"/>
          <w:right w:val="single" w:sz="4" w:space="4" w:color="auto"/>
        </w:pBdr>
      </w:pPr>
      <w:r>
        <w:t>1)</w:t>
      </w:r>
      <w:r>
        <w:tab/>
      </w:r>
      <w:proofErr w:type="spellStart"/>
      <w:r>
        <w:t>Signaling</w:t>
      </w:r>
      <w:proofErr w:type="spellEnd"/>
      <w:r>
        <w:t xml:space="preserve"> based Logged MDT is configured, but no results are available e.g. so far nothing stored, or all previously stored results retrieved</w:t>
      </w:r>
    </w:p>
    <w:p w:rsidR="00316B13" w:rsidRDefault="00316B13" w:rsidP="00316B13">
      <w:pPr>
        <w:pStyle w:val="Doc-text2"/>
        <w:pBdr>
          <w:top w:val="single" w:sz="4" w:space="1" w:color="auto"/>
          <w:left w:val="single" w:sz="4" w:space="4" w:color="auto"/>
          <w:bottom w:val="single" w:sz="4" w:space="1" w:color="auto"/>
          <w:right w:val="single" w:sz="4" w:space="4" w:color="auto"/>
        </w:pBdr>
      </w:pPr>
      <w:r>
        <w:t>2)</w:t>
      </w:r>
      <w:r>
        <w:tab/>
      </w:r>
      <w:proofErr w:type="spellStart"/>
      <w:r>
        <w:t>Signaling</w:t>
      </w:r>
      <w:proofErr w:type="spellEnd"/>
      <w:r>
        <w:t xml:space="preserve"> based Logged MDT configuration is stopped (i.e. the expiry of T330), but UE still has un-retrieved results that would be discarded upon accepting a new configuration</w:t>
      </w:r>
    </w:p>
    <w:p w:rsidR="00316B13" w:rsidRDefault="00316B13" w:rsidP="00316B13">
      <w:pPr>
        <w:pStyle w:val="Doc-text2"/>
        <w:pBdr>
          <w:top w:val="single" w:sz="4" w:space="1" w:color="auto"/>
          <w:left w:val="single" w:sz="4" w:space="4" w:color="auto"/>
          <w:bottom w:val="single" w:sz="4" w:space="1" w:color="auto"/>
          <w:right w:val="single" w:sz="4" w:space="4" w:color="auto"/>
        </w:pBdr>
      </w:pPr>
      <w:r>
        <w:t>4</w:t>
      </w:r>
      <w:r>
        <w:tab/>
        <w:t xml:space="preserve">Include an indicator to indicate the </w:t>
      </w:r>
      <w:proofErr w:type="spellStart"/>
      <w:r>
        <w:t>signaling</w:t>
      </w:r>
      <w:proofErr w:type="spellEnd"/>
      <w:r>
        <w:t xml:space="preserve"> based logged MDT configuration availability in </w:t>
      </w:r>
      <w:proofErr w:type="spellStart"/>
      <w:r>
        <w:t>RRCSetupComplete</w:t>
      </w:r>
      <w:proofErr w:type="spellEnd"/>
      <w:r>
        <w:t xml:space="preserve"> / </w:t>
      </w:r>
      <w:proofErr w:type="spellStart"/>
      <w:r>
        <w:t>RRCConnectionSetupComplete</w:t>
      </w:r>
      <w:proofErr w:type="spellEnd"/>
      <w:r>
        <w:t xml:space="preserve"> and </w:t>
      </w:r>
      <w:proofErr w:type="spellStart"/>
      <w:r>
        <w:t>RRCResumeComplete</w:t>
      </w:r>
      <w:proofErr w:type="spellEnd"/>
      <w:r>
        <w:t xml:space="preserve"> / </w:t>
      </w:r>
      <w:proofErr w:type="spellStart"/>
      <w:r>
        <w:t>RRCConnectionResumeComplete</w:t>
      </w:r>
      <w:proofErr w:type="spellEnd"/>
      <w:r>
        <w:t>.</w:t>
      </w:r>
    </w:p>
    <w:p w:rsidR="00316B13" w:rsidRDefault="00316B13" w:rsidP="00316B13">
      <w:pPr>
        <w:pStyle w:val="Doc-text2"/>
        <w:pBdr>
          <w:top w:val="single" w:sz="4" w:space="1" w:color="auto"/>
          <w:left w:val="single" w:sz="4" w:space="4" w:color="auto"/>
          <w:bottom w:val="single" w:sz="4" w:space="1" w:color="auto"/>
          <w:right w:val="single" w:sz="4" w:space="4" w:color="auto"/>
        </w:pBdr>
      </w:pPr>
      <w:r>
        <w:tab/>
        <w:t xml:space="preserve">FFS: Implicit (flag indicating T330 is running or not) </w:t>
      </w:r>
      <w:proofErr w:type="spellStart"/>
      <w:r>
        <w:t>vs</w:t>
      </w:r>
      <w:proofErr w:type="spellEnd"/>
      <w:r>
        <w:t xml:space="preserve"> explicit indication</w:t>
      </w:r>
    </w:p>
    <w:p w:rsidR="00316B13" w:rsidRDefault="00316B13" w:rsidP="00316B13">
      <w:pPr>
        <w:pStyle w:val="Doc-text2"/>
        <w:pBdr>
          <w:top w:val="single" w:sz="4" w:space="1" w:color="auto"/>
          <w:left w:val="single" w:sz="4" w:space="4" w:color="auto"/>
          <w:bottom w:val="single" w:sz="4" w:space="1" w:color="auto"/>
          <w:right w:val="single" w:sz="4" w:space="4" w:color="auto"/>
        </w:pBdr>
      </w:pPr>
    </w:p>
    <w:p w:rsidR="00316B13" w:rsidRDefault="00316B13" w:rsidP="00316B13">
      <w:pPr>
        <w:pStyle w:val="Doc-text2"/>
        <w:pBdr>
          <w:top w:val="single" w:sz="4" w:space="1" w:color="auto"/>
          <w:left w:val="single" w:sz="4" w:space="4" w:color="auto"/>
          <w:bottom w:val="single" w:sz="4" w:space="1" w:color="auto"/>
          <w:right w:val="single" w:sz="4" w:space="4" w:color="auto"/>
        </w:pBdr>
      </w:pPr>
      <w:r>
        <w:t>5</w:t>
      </w:r>
      <w:r>
        <w:tab/>
        <w:t xml:space="preserve">UE includes an indication regarding whether the T330 timer is running or not in </w:t>
      </w:r>
      <w:proofErr w:type="spellStart"/>
      <w:r>
        <w:t>RRCSetupComplete</w:t>
      </w:r>
      <w:proofErr w:type="spellEnd"/>
      <w:r>
        <w:t xml:space="preserve"> / </w:t>
      </w:r>
      <w:proofErr w:type="spellStart"/>
      <w:r>
        <w:t>RRCConnectionSetupComplete</w:t>
      </w:r>
      <w:proofErr w:type="spellEnd"/>
      <w:r>
        <w:t xml:space="preserve"> and </w:t>
      </w:r>
      <w:proofErr w:type="spellStart"/>
      <w:r>
        <w:t>RRCResumeComplete</w:t>
      </w:r>
      <w:proofErr w:type="spellEnd"/>
      <w:r>
        <w:t xml:space="preserve"> / </w:t>
      </w:r>
      <w:proofErr w:type="spellStart"/>
      <w:r>
        <w:t>RRCConnectionResumeComplete</w:t>
      </w:r>
      <w:proofErr w:type="spellEnd"/>
      <w:r>
        <w:t>.</w:t>
      </w:r>
    </w:p>
    <w:p w:rsidR="00316B13" w:rsidRDefault="00316B13" w:rsidP="00316B13">
      <w:pPr>
        <w:pStyle w:val="Doc-text2"/>
        <w:pBdr>
          <w:top w:val="single" w:sz="4" w:space="1" w:color="auto"/>
          <w:left w:val="single" w:sz="4" w:space="4" w:color="auto"/>
          <w:bottom w:val="single" w:sz="4" w:space="1" w:color="auto"/>
          <w:right w:val="single" w:sz="4" w:space="4" w:color="auto"/>
        </w:pBdr>
      </w:pPr>
    </w:p>
    <w:p w:rsidR="00544F45" w:rsidRPr="00316B13" w:rsidRDefault="00544F45" w:rsidP="001F3949">
      <w:pPr>
        <w:rPr>
          <w:rFonts w:eastAsiaTheme="minorEastAsia"/>
          <w:lang w:eastAsia="zh-CN"/>
        </w:rPr>
      </w:pPr>
    </w:p>
    <w:p w:rsidR="00A42E37" w:rsidRDefault="00A42E37" w:rsidP="00356CD1">
      <w:pPr>
        <w:rPr>
          <w:rFonts w:eastAsiaTheme="minorEastAsia"/>
          <w:lang w:eastAsia="zh-CN"/>
        </w:rPr>
      </w:pPr>
    </w:p>
    <w:p w:rsidR="00530014" w:rsidRDefault="00530014" w:rsidP="009577A5">
      <w:pPr>
        <w:pStyle w:val="afd"/>
        <w:numPr>
          <w:ilvl w:val="0"/>
          <w:numId w:val="13"/>
        </w:numPr>
        <w:ind w:leftChars="0"/>
        <w:rPr>
          <w:rFonts w:eastAsiaTheme="minorEastAsia"/>
          <w:lang w:eastAsia="zh-CN"/>
        </w:rPr>
      </w:pPr>
      <w:r>
        <w:rPr>
          <w:rFonts w:eastAsiaTheme="minorEastAsia" w:hint="eastAsia"/>
          <w:kern w:val="0"/>
          <w:lang w:eastAsia="zh-CN"/>
        </w:rPr>
        <w:t>Post meeting email discussion</w:t>
      </w:r>
      <w:r w:rsidR="009F7D5D">
        <w:rPr>
          <w:rFonts w:eastAsiaTheme="minorEastAsia"/>
          <w:kern w:val="0"/>
          <w:lang w:eastAsia="zh-CN"/>
        </w:rPr>
        <w:t xml:space="preserve">, </w:t>
      </w:r>
      <w:r w:rsidR="009F7D5D">
        <w:t>Deadline: October 21</w:t>
      </w:r>
      <w:r w:rsidR="009F7D5D" w:rsidRPr="003E0059">
        <w:rPr>
          <w:vertAlign w:val="superscript"/>
        </w:rPr>
        <w:t>th</w:t>
      </w:r>
      <w:r w:rsidR="009F7D5D">
        <w:t>, 0900 UTC</w:t>
      </w:r>
    </w:p>
    <w:p w:rsidR="00530014" w:rsidRPr="005822F9" w:rsidRDefault="00530014" w:rsidP="00356CD1">
      <w:pPr>
        <w:rPr>
          <w:rFonts w:eastAsiaTheme="minorEastAsia"/>
          <w:lang w:eastAsia="zh-CN"/>
        </w:rPr>
      </w:pPr>
    </w:p>
    <w:p w:rsidR="00316B13" w:rsidRDefault="00316B13" w:rsidP="00316B13">
      <w:pPr>
        <w:pStyle w:val="EmailDiscussion"/>
        <w:spacing w:before="0"/>
      </w:pPr>
      <w:r w:rsidRPr="00CE3EA4">
        <w:t>[</w:t>
      </w:r>
      <w:r>
        <w:t xml:space="preserve">POST </w:t>
      </w:r>
      <w:r w:rsidRPr="00CE3EA4">
        <w:t>11</w:t>
      </w:r>
      <w:r>
        <w:t>5</w:t>
      </w:r>
      <w:r w:rsidRPr="00CE3EA4">
        <w:t>e][</w:t>
      </w:r>
      <w:r>
        <w:t>899</w:t>
      </w:r>
      <w:r w:rsidRPr="00CE3EA4">
        <w:t>][</w:t>
      </w:r>
      <w:r>
        <w:t>SON/MDT</w:t>
      </w:r>
      <w:r w:rsidRPr="00CE3EA4">
        <w:t xml:space="preserve">] </w:t>
      </w:r>
      <w:r w:rsidRPr="003953F1">
        <w:t>Handover related SON aspects</w:t>
      </w:r>
      <w:r>
        <w:t xml:space="preserve"> (Ericsson)</w:t>
      </w:r>
    </w:p>
    <w:p w:rsidR="00316B13" w:rsidRDefault="00316B13" w:rsidP="00316B13">
      <w:pPr>
        <w:pStyle w:val="EmailDiscussion2"/>
        <w:ind w:left="1619" w:firstLine="0"/>
      </w:pPr>
      <w:r w:rsidRPr="002C7379">
        <w:rPr>
          <w:b/>
        </w:rPr>
        <w:t>Scope:</w:t>
      </w:r>
      <w:r>
        <w:t xml:space="preserve"> </w:t>
      </w:r>
    </w:p>
    <w:p w:rsidR="00316B13" w:rsidRDefault="00316B13" w:rsidP="00316B13">
      <w:pPr>
        <w:pStyle w:val="EmailDiscussion2"/>
        <w:ind w:left="1619"/>
      </w:pPr>
      <w:r>
        <w:tab/>
        <w:t xml:space="preserve">Technical discussion </w:t>
      </w:r>
      <w:r w:rsidRPr="003953F1">
        <w:t>rather than voting yes/no</w:t>
      </w:r>
      <w:r>
        <w:t xml:space="preserve"> on FFS issues figured out so far and the timers of CHO context.</w:t>
      </w:r>
    </w:p>
    <w:p w:rsidR="00316B13" w:rsidRDefault="00316B13" w:rsidP="00316B13">
      <w:pPr>
        <w:pStyle w:val="EmailDiscussion2"/>
        <w:ind w:left="1619"/>
      </w:pPr>
      <w:r>
        <w:tab/>
        <w:t>How to capture all the related agreements we got so far.</w:t>
      </w:r>
    </w:p>
    <w:p w:rsidR="00316B13" w:rsidRDefault="00316B13" w:rsidP="00316B13">
      <w:pPr>
        <w:pStyle w:val="EmailDiscussion2"/>
      </w:pPr>
      <w:r>
        <w:tab/>
      </w:r>
      <w:r w:rsidRPr="002C7379">
        <w:rPr>
          <w:b/>
        </w:rPr>
        <w:t>Intended outcome</w:t>
      </w:r>
      <w:r>
        <w:t>: Report</w:t>
      </w:r>
    </w:p>
    <w:p w:rsidR="00316B13" w:rsidRDefault="00316B13" w:rsidP="00316B13">
      <w:pPr>
        <w:pStyle w:val="EmailDiscussion2"/>
      </w:pPr>
      <w:r>
        <w:tab/>
      </w:r>
      <w:r w:rsidRPr="002C7379">
        <w:rPr>
          <w:b/>
        </w:rPr>
        <w:t>Deadline</w:t>
      </w:r>
      <w:r>
        <w:t>:</w:t>
      </w:r>
      <w:r w:rsidRPr="002C7379">
        <w:t xml:space="preserve"> </w:t>
      </w:r>
      <w:r>
        <w:t>until next meeting</w:t>
      </w:r>
    </w:p>
    <w:p w:rsidR="00316B13" w:rsidRDefault="00316B13" w:rsidP="00316B13">
      <w:pPr>
        <w:pStyle w:val="EmailDiscussion2"/>
        <w:rPr>
          <w:vertAlign w:val="superscript"/>
        </w:rPr>
      </w:pPr>
    </w:p>
    <w:p w:rsidR="00316B13" w:rsidRDefault="00316B13" w:rsidP="00316B13">
      <w:pPr>
        <w:pStyle w:val="EmailDiscussion"/>
        <w:spacing w:before="0"/>
      </w:pPr>
      <w:r w:rsidRPr="00CE3EA4">
        <w:t>[</w:t>
      </w:r>
      <w:r>
        <w:t xml:space="preserve">POST </w:t>
      </w:r>
      <w:r w:rsidRPr="00CE3EA4">
        <w:t>11</w:t>
      </w:r>
      <w:r>
        <w:t>5</w:t>
      </w:r>
      <w:r w:rsidRPr="00CE3EA4">
        <w:t>e][</w:t>
      </w:r>
      <w:r>
        <w:t>898</w:t>
      </w:r>
      <w:r w:rsidRPr="00CE3EA4">
        <w:t>][</w:t>
      </w:r>
      <w:r>
        <w:t>SON/MDT</w:t>
      </w:r>
      <w:r w:rsidRPr="00CE3EA4">
        <w:t xml:space="preserve">] </w:t>
      </w:r>
      <w:r w:rsidRPr="00705A38">
        <w:t>2-step RA related SON aspects</w:t>
      </w:r>
      <w:r>
        <w:t xml:space="preserve"> (CATT)</w:t>
      </w:r>
    </w:p>
    <w:p w:rsidR="00316B13" w:rsidRDefault="00316B13" w:rsidP="00316B13">
      <w:pPr>
        <w:pStyle w:val="EmailDiscussion2"/>
        <w:ind w:left="1619" w:firstLine="0"/>
      </w:pPr>
      <w:r w:rsidRPr="002C7379">
        <w:rPr>
          <w:b/>
        </w:rPr>
        <w:t>Scope:</w:t>
      </w:r>
      <w:r>
        <w:t xml:space="preserve"> </w:t>
      </w:r>
    </w:p>
    <w:p w:rsidR="00316B13" w:rsidRDefault="00316B13" w:rsidP="00316B13">
      <w:pPr>
        <w:pStyle w:val="EmailDiscussion2"/>
        <w:ind w:left="1619"/>
      </w:pPr>
      <w:r>
        <w:tab/>
        <w:t xml:space="preserve">Technical discussion </w:t>
      </w:r>
      <w:r w:rsidRPr="003953F1">
        <w:t>rather than voting yes/no</w:t>
      </w:r>
      <w:r>
        <w:t xml:space="preserve"> on open issues in 8.13.2.2 </w:t>
      </w:r>
      <w:r w:rsidRPr="00705A38">
        <w:t>2-step RA related SON aspects</w:t>
      </w:r>
      <w:r>
        <w:t>.</w:t>
      </w:r>
    </w:p>
    <w:p w:rsidR="00316B13" w:rsidRDefault="00316B13" w:rsidP="00316B13">
      <w:pPr>
        <w:pStyle w:val="EmailDiscussion2"/>
        <w:ind w:left="1619"/>
      </w:pPr>
      <w:r>
        <w:tab/>
        <w:t>How to capture all the related agreements we got so far.</w:t>
      </w:r>
    </w:p>
    <w:p w:rsidR="00316B13" w:rsidRDefault="00316B13" w:rsidP="00316B13">
      <w:pPr>
        <w:pStyle w:val="EmailDiscussion2"/>
      </w:pPr>
      <w:r>
        <w:tab/>
      </w:r>
      <w:r w:rsidRPr="002C7379">
        <w:rPr>
          <w:b/>
        </w:rPr>
        <w:t>Intended outcome</w:t>
      </w:r>
      <w:r>
        <w:t>: Report</w:t>
      </w:r>
    </w:p>
    <w:p w:rsidR="00316B13" w:rsidRDefault="00316B13" w:rsidP="00316B13">
      <w:pPr>
        <w:pStyle w:val="EmailDiscussion2"/>
        <w:rPr>
          <w:vertAlign w:val="superscript"/>
        </w:rPr>
      </w:pPr>
      <w:r>
        <w:tab/>
      </w:r>
      <w:r w:rsidRPr="002C7379">
        <w:rPr>
          <w:b/>
        </w:rPr>
        <w:t>Deadline</w:t>
      </w:r>
      <w:r>
        <w:t>:</w:t>
      </w:r>
      <w:r w:rsidRPr="002C7379">
        <w:t xml:space="preserve"> </w:t>
      </w:r>
      <w:r>
        <w:t>until next meeting</w:t>
      </w:r>
    </w:p>
    <w:p w:rsidR="00316B13" w:rsidRDefault="00316B13" w:rsidP="00316B13">
      <w:pPr>
        <w:pStyle w:val="EmailDiscussion2"/>
        <w:rPr>
          <w:vertAlign w:val="superscript"/>
        </w:rPr>
      </w:pPr>
    </w:p>
    <w:p w:rsidR="00316B13" w:rsidRPr="00CE3EA4" w:rsidRDefault="00316B13" w:rsidP="00316B13">
      <w:pPr>
        <w:pStyle w:val="EmailDiscussion2"/>
      </w:pPr>
    </w:p>
    <w:p w:rsidR="00316B13" w:rsidRDefault="00316B13" w:rsidP="00316B13">
      <w:pPr>
        <w:pStyle w:val="EmailDiscussion"/>
        <w:spacing w:before="0"/>
      </w:pPr>
      <w:r w:rsidRPr="00CE3EA4">
        <w:t>[</w:t>
      </w:r>
      <w:r>
        <w:t xml:space="preserve">POST </w:t>
      </w:r>
      <w:r w:rsidRPr="00CE3EA4">
        <w:t>11</w:t>
      </w:r>
      <w:r>
        <w:t>5</w:t>
      </w:r>
      <w:r w:rsidRPr="00CE3EA4">
        <w:t>e][</w:t>
      </w:r>
      <w:r>
        <w:t>897</w:t>
      </w:r>
      <w:r w:rsidRPr="00CE3EA4">
        <w:t>][</w:t>
      </w:r>
      <w:r>
        <w:t>SON/MDT</w:t>
      </w:r>
      <w:r w:rsidRPr="00CE3EA4">
        <w:t xml:space="preserve">] </w:t>
      </w:r>
      <w:r w:rsidRPr="00705A38">
        <w:t>2</w:t>
      </w:r>
      <w:r w:rsidRPr="00E917D5">
        <w:rPr>
          <w:b w:val="0"/>
        </w:rPr>
        <w:t xml:space="preserve"> </w:t>
      </w:r>
      <w:proofErr w:type="spellStart"/>
      <w:r w:rsidRPr="00E917D5">
        <w:t>Modeling</w:t>
      </w:r>
      <w:proofErr w:type="spellEnd"/>
      <w:r w:rsidRPr="00E917D5">
        <w:t xml:space="preserve"> aspects related to information required by SN/SCG</w:t>
      </w:r>
      <w:r>
        <w:t xml:space="preserve"> (Huawei)</w:t>
      </w:r>
    </w:p>
    <w:p w:rsidR="00316B13" w:rsidRDefault="00316B13" w:rsidP="00316B13">
      <w:pPr>
        <w:pStyle w:val="EmailDiscussion2"/>
        <w:ind w:left="1619" w:firstLine="0"/>
      </w:pPr>
      <w:r w:rsidRPr="002C7379">
        <w:rPr>
          <w:b/>
        </w:rPr>
        <w:t>Scope:</w:t>
      </w:r>
      <w:r>
        <w:t xml:space="preserve"> </w:t>
      </w:r>
    </w:p>
    <w:p w:rsidR="00316B13" w:rsidRDefault="00316B13" w:rsidP="00316B13">
      <w:pPr>
        <w:pStyle w:val="EmailDiscussion2"/>
        <w:ind w:left="1619"/>
      </w:pPr>
      <w:r>
        <w:tab/>
        <w:t xml:space="preserve">Progress on the open issues in </w:t>
      </w:r>
      <w:r w:rsidRPr="00E917D5">
        <w:t>8.13.2.3</w:t>
      </w:r>
    </w:p>
    <w:p w:rsidR="00316B13" w:rsidRDefault="00316B13" w:rsidP="00316B13">
      <w:pPr>
        <w:pStyle w:val="EmailDiscussion2"/>
        <w:ind w:left="1619"/>
      </w:pPr>
      <w:r>
        <w:tab/>
      </w:r>
      <w:proofErr w:type="gramStart"/>
      <w:r>
        <w:t>Progress</w:t>
      </w:r>
      <w:proofErr w:type="gramEnd"/>
      <w:r>
        <w:t xml:space="preserve"> on ASN.1 </w:t>
      </w:r>
      <w:proofErr w:type="spellStart"/>
      <w:r>
        <w:t>modeling</w:t>
      </w:r>
      <w:proofErr w:type="spellEnd"/>
      <w:r>
        <w:t xml:space="preserve"> which will help us understand the overhead issue.</w:t>
      </w:r>
    </w:p>
    <w:p w:rsidR="00316B13" w:rsidRDefault="00316B13" w:rsidP="00316B13">
      <w:pPr>
        <w:pStyle w:val="EmailDiscussion2"/>
      </w:pPr>
      <w:r>
        <w:tab/>
      </w:r>
      <w:r w:rsidRPr="002C7379">
        <w:rPr>
          <w:b/>
        </w:rPr>
        <w:t>Intended outcome</w:t>
      </w:r>
      <w:r>
        <w:t>: Report</w:t>
      </w:r>
    </w:p>
    <w:p w:rsidR="00316B13" w:rsidRDefault="00316B13" w:rsidP="00316B13">
      <w:pPr>
        <w:pStyle w:val="EmailDiscussion2"/>
        <w:rPr>
          <w:vertAlign w:val="superscript"/>
        </w:rPr>
      </w:pPr>
      <w:r>
        <w:tab/>
      </w:r>
      <w:r w:rsidRPr="002C7379">
        <w:rPr>
          <w:b/>
        </w:rPr>
        <w:t>Deadline</w:t>
      </w:r>
      <w:r>
        <w:t>:</w:t>
      </w:r>
      <w:r w:rsidRPr="002C7379">
        <w:t xml:space="preserve"> </w:t>
      </w:r>
      <w:r>
        <w:t>until next meeting</w:t>
      </w:r>
    </w:p>
    <w:p w:rsidR="00316B13" w:rsidRPr="00CE3EA4" w:rsidRDefault="00316B13" w:rsidP="00316B13">
      <w:pPr>
        <w:pStyle w:val="EmailDiscussion2"/>
      </w:pPr>
    </w:p>
    <w:p w:rsidR="00316B13" w:rsidRDefault="00316B13" w:rsidP="00316B13">
      <w:pPr>
        <w:pStyle w:val="EmailDiscussion"/>
        <w:spacing w:before="0"/>
      </w:pPr>
      <w:r w:rsidRPr="00CE3EA4">
        <w:t>[</w:t>
      </w:r>
      <w:r>
        <w:t xml:space="preserve">POST </w:t>
      </w:r>
      <w:r w:rsidRPr="00CE3EA4">
        <w:t>11</w:t>
      </w:r>
      <w:r>
        <w:t>5</w:t>
      </w:r>
      <w:r w:rsidRPr="00CE3EA4">
        <w:t>e][</w:t>
      </w:r>
      <w:r>
        <w:t>896</w:t>
      </w:r>
      <w:r w:rsidRPr="00CE3EA4">
        <w:t>][</w:t>
      </w:r>
      <w:r>
        <w:t>SON/MDT</w:t>
      </w:r>
      <w:r w:rsidRPr="00CE3EA4">
        <w:t xml:space="preserve">] </w:t>
      </w:r>
      <w:r>
        <w:t>Logged MDT (Nokia)</w:t>
      </w:r>
    </w:p>
    <w:p w:rsidR="00316B13" w:rsidRDefault="00316B13" w:rsidP="00316B13">
      <w:pPr>
        <w:pStyle w:val="EmailDiscussion2"/>
        <w:ind w:left="1619" w:firstLine="0"/>
      </w:pPr>
      <w:r w:rsidRPr="002C7379">
        <w:rPr>
          <w:b/>
        </w:rPr>
        <w:t>Scope:</w:t>
      </w:r>
      <w:r>
        <w:t xml:space="preserve"> </w:t>
      </w:r>
    </w:p>
    <w:p w:rsidR="00316B13" w:rsidRPr="00E917D5" w:rsidRDefault="00316B13" w:rsidP="00316B13">
      <w:pPr>
        <w:pStyle w:val="Doc-text2"/>
      </w:pPr>
      <w:r w:rsidRPr="00E917D5">
        <w:t>-</w:t>
      </w:r>
      <w:r w:rsidRPr="00E917D5">
        <w:tab/>
        <w:t>Clarifications related to early measurements logging in logged MDT report</w:t>
      </w:r>
    </w:p>
    <w:p w:rsidR="00316B13" w:rsidRPr="00E917D5" w:rsidRDefault="00316B13" w:rsidP="00316B13">
      <w:pPr>
        <w:pStyle w:val="Doc-text2"/>
      </w:pPr>
      <w:r w:rsidRPr="00E917D5">
        <w:t>-</w:t>
      </w:r>
      <w:r w:rsidRPr="00E917D5">
        <w:tab/>
        <w:t xml:space="preserve">Frequency-specific and RAT-specific coverage </w:t>
      </w:r>
      <w:proofErr w:type="gramStart"/>
      <w:r w:rsidRPr="00E917D5">
        <w:t>hole</w:t>
      </w:r>
      <w:proofErr w:type="gramEnd"/>
      <w:r w:rsidRPr="00E917D5">
        <w:t xml:space="preserve"> indication in logged MDT report and its associated configuration</w:t>
      </w:r>
    </w:p>
    <w:p w:rsidR="00316B13" w:rsidRDefault="00316B13" w:rsidP="00316B13">
      <w:pPr>
        <w:pStyle w:val="Doc-text2"/>
      </w:pPr>
      <w:r w:rsidRPr="00E917D5">
        <w:t>-</w:t>
      </w:r>
      <w:r w:rsidRPr="00E917D5">
        <w:tab/>
        <w:t>Enhancements associated to CEF report and RLF report for UL/DL coverage imbalance issues</w:t>
      </w:r>
    </w:p>
    <w:p w:rsidR="00316B13" w:rsidRDefault="00316B13" w:rsidP="00316B13">
      <w:pPr>
        <w:pStyle w:val="EmailDiscussion2"/>
      </w:pPr>
      <w:r>
        <w:lastRenderedPageBreak/>
        <w:tab/>
      </w:r>
      <w:r w:rsidRPr="002C7379">
        <w:rPr>
          <w:b/>
        </w:rPr>
        <w:t>Intended outcome</w:t>
      </w:r>
      <w:r>
        <w:t>: Report</w:t>
      </w:r>
    </w:p>
    <w:p w:rsidR="00316B13" w:rsidRDefault="00316B13" w:rsidP="00316B13">
      <w:pPr>
        <w:pStyle w:val="EmailDiscussion2"/>
        <w:rPr>
          <w:vertAlign w:val="superscript"/>
        </w:rPr>
      </w:pPr>
      <w:r>
        <w:tab/>
      </w:r>
      <w:r w:rsidRPr="002C7379">
        <w:rPr>
          <w:b/>
        </w:rPr>
        <w:t>Deadline</w:t>
      </w:r>
      <w:r>
        <w:t>:</w:t>
      </w:r>
      <w:r w:rsidRPr="002C7379">
        <w:t xml:space="preserve"> </w:t>
      </w:r>
      <w:r>
        <w:t>until next meeting</w:t>
      </w:r>
    </w:p>
    <w:p w:rsidR="00FA220F" w:rsidRDefault="00FA220F" w:rsidP="0006007F">
      <w:pPr>
        <w:pStyle w:val="EmailDiscussion2"/>
        <w:ind w:left="0" w:firstLine="0"/>
        <w:rPr>
          <w:rFonts w:eastAsiaTheme="minorEastAsia"/>
          <w:lang w:eastAsia="zh-CN"/>
        </w:rPr>
      </w:pPr>
    </w:p>
    <w:p w:rsidR="00C1549C" w:rsidRPr="009222C6" w:rsidRDefault="00C1549C" w:rsidP="00C1549C">
      <w:pPr>
        <w:pStyle w:val="EmailDiscussion"/>
        <w:rPr>
          <w:lang w:val="en-US"/>
        </w:rPr>
      </w:pPr>
      <w:r>
        <w:rPr>
          <w:lang w:val="en-US"/>
        </w:rPr>
        <w:t>[Post115-</w:t>
      </w:r>
      <w:r w:rsidRPr="009222C6">
        <w:rPr>
          <w:lang w:val="en-US"/>
        </w:rPr>
        <w:t>e][895][SON/MDT] IMM MDT (ZTE)</w:t>
      </w:r>
    </w:p>
    <w:p w:rsidR="00C1549C" w:rsidRDefault="00C1549C" w:rsidP="00C1549C">
      <w:pPr>
        <w:pStyle w:val="Doc-text2"/>
        <w:rPr>
          <w:lang w:val="en-US"/>
        </w:rPr>
      </w:pPr>
      <w:r>
        <w:rPr>
          <w:lang w:val="en-US"/>
        </w:rPr>
        <w:tab/>
      </w:r>
      <w:r w:rsidRPr="009222C6">
        <w:rPr>
          <w:lang w:val="en-US"/>
        </w:rPr>
        <w:t xml:space="preserve">Scope: </w:t>
      </w:r>
    </w:p>
    <w:p w:rsidR="00C1549C" w:rsidRPr="009222C6" w:rsidRDefault="00C1549C" w:rsidP="00C1549C">
      <w:pPr>
        <w:pStyle w:val="Doc-text2"/>
        <w:rPr>
          <w:lang w:val="en-US"/>
        </w:rPr>
      </w:pPr>
      <w:r>
        <w:rPr>
          <w:lang w:val="en-US"/>
        </w:rPr>
        <w:tab/>
        <w:t xml:space="preserve">- </w:t>
      </w:r>
      <w:r w:rsidRPr="009222C6">
        <w:rPr>
          <w:lang w:val="en-US"/>
        </w:rPr>
        <w:t>Based on the proposals in R2-2109021 progress the progress…</w:t>
      </w:r>
    </w:p>
    <w:p w:rsidR="00C1549C" w:rsidRPr="009222C6" w:rsidRDefault="00C1549C" w:rsidP="00C1549C">
      <w:pPr>
        <w:pStyle w:val="Doc-text2"/>
        <w:rPr>
          <w:lang w:val="en-US"/>
        </w:rPr>
      </w:pPr>
      <w:r>
        <w:rPr>
          <w:lang w:val="en-US"/>
        </w:rPr>
        <w:t xml:space="preserve"> </w:t>
      </w:r>
      <w:r>
        <w:rPr>
          <w:lang w:val="en-US"/>
        </w:rPr>
        <w:tab/>
      </w:r>
      <w:r w:rsidRPr="009222C6">
        <w:rPr>
          <w:lang w:val="en-US"/>
        </w:rPr>
        <w:t>Intended outcome: Report</w:t>
      </w:r>
    </w:p>
    <w:p w:rsidR="00C1549C" w:rsidRDefault="00C1549C" w:rsidP="00C1549C">
      <w:pPr>
        <w:pStyle w:val="Doc-text2"/>
        <w:rPr>
          <w:lang w:val="en-US"/>
        </w:rPr>
      </w:pPr>
      <w:r>
        <w:rPr>
          <w:lang w:val="en-US"/>
        </w:rPr>
        <w:t xml:space="preserve"> </w:t>
      </w:r>
      <w:r>
        <w:rPr>
          <w:lang w:val="en-US"/>
        </w:rPr>
        <w:tab/>
      </w:r>
      <w:r w:rsidRPr="009222C6">
        <w:rPr>
          <w:lang w:val="en-US"/>
        </w:rPr>
        <w:t>Deadline: until next meeting</w:t>
      </w:r>
    </w:p>
    <w:p w:rsidR="00C1549C" w:rsidRPr="00C1549C" w:rsidRDefault="00C1549C" w:rsidP="0006007F">
      <w:pPr>
        <w:pStyle w:val="EmailDiscussion2"/>
        <w:ind w:left="0" w:firstLine="0"/>
        <w:rPr>
          <w:rFonts w:eastAsiaTheme="minorEastAsia"/>
          <w:lang w:val="en-US" w:eastAsia="zh-CN"/>
        </w:rPr>
      </w:pPr>
    </w:p>
    <w:p w:rsidR="00C1549C" w:rsidRPr="00C1549C" w:rsidRDefault="00C1549C" w:rsidP="0006007F">
      <w:pPr>
        <w:pStyle w:val="EmailDiscussion2"/>
        <w:ind w:left="0" w:firstLine="0"/>
        <w:rPr>
          <w:rFonts w:eastAsiaTheme="minorEastAsia"/>
          <w:lang w:eastAsia="zh-CN"/>
        </w:rPr>
      </w:pPr>
    </w:p>
    <w:p w:rsidR="00C21339" w:rsidRDefault="001B3B43" w:rsidP="001B3B43">
      <w:pPr>
        <w:pStyle w:val="4"/>
        <w:rPr>
          <w:lang w:eastAsia="ja-JP"/>
        </w:rPr>
      </w:pPr>
      <w:r>
        <w:rPr>
          <w:lang w:eastAsia="ja-JP"/>
        </w:rPr>
        <w:t>2.</w:t>
      </w:r>
      <w:r>
        <w:rPr>
          <w:rFonts w:hint="eastAsia"/>
          <w:lang w:eastAsia="zh-CN"/>
        </w:rPr>
        <w:t>2</w:t>
      </w:r>
      <w:r>
        <w:rPr>
          <w:lang w:eastAsia="ja-JP"/>
        </w:rPr>
        <w:t>.1</w:t>
      </w:r>
      <w:r>
        <w:rPr>
          <w:lang w:eastAsia="ja-JP"/>
        </w:rPr>
        <w:tab/>
      </w:r>
      <w:r w:rsidR="003560A2">
        <w:rPr>
          <w:lang w:eastAsia="ja-JP"/>
        </w:rPr>
        <w:t>Remaining Open issues</w:t>
      </w:r>
    </w:p>
    <w:p w:rsidR="00BD69B2" w:rsidRPr="00BD69B2" w:rsidRDefault="00BD69B2" w:rsidP="00BD69B2">
      <w:pPr>
        <w:rPr>
          <w:lang w:eastAsia="ja-JP"/>
        </w:rPr>
      </w:pPr>
      <w:r w:rsidRPr="00BD69B2">
        <w:rPr>
          <w:lang w:eastAsia="ja-JP"/>
        </w:rPr>
        <w:t xml:space="preserve">In general, </w:t>
      </w:r>
      <w:r>
        <w:rPr>
          <w:lang w:eastAsia="ja-JP"/>
        </w:rPr>
        <w:t>some</w:t>
      </w:r>
      <w:r w:rsidRPr="00BD69B2">
        <w:rPr>
          <w:lang w:eastAsia="ja-JP"/>
        </w:rPr>
        <w:t xml:space="preserve"> progress </w:t>
      </w:r>
      <w:r>
        <w:rPr>
          <w:lang w:eastAsia="ja-JP"/>
        </w:rPr>
        <w:t>has been achieved</w:t>
      </w:r>
      <w:r w:rsidRPr="00BD69B2">
        <w:rPr>
          <w:lang w:eastAsia="ja-JP"/>
        </w:rPr>
        <w:t xml:space="preserve"> but </w:t>
      </w:r>
      <w:r>
        <w:rPr>
          <w:lang w:eastAsia="ja-JP"/>
        </w:rPr>
        <w:t>further</w:t>
      </w:r>
      <w:r w:rsidRPr="00BD69B2">
        <w:rPr>
          <w:lang w:eastAsia="ja-JP"/>
        </w:rPr>
        <w:t xml:space="preserve"> </w:t>
      </w:r>
      <w:r>
        <w:rPr>
          <w:lang w:eastAsia="ja-JP"/>
        </w:rPr>
        <w:t>details</w:t>
      </w:r>
      <w:r w:rsidRPr="00BD69B2">
        <w:rPr>
          <w:lang w:eastAsia="ja-JP"/>
        </w:rPr>
        <w:t xml:space="preserve"> </w:t>
      </w:r>
      <w:r>
        <w:rPr>
          <w:lang w:eastAsia="ja-JP"/>
        </w:rPr>
        <w:t xml:space="preserve">need </w:t>
      </w:r>
      <w:r w:rsidRPr="00BD69B2">
        <w:rPr>
          <w:lang w:eastAsia="ja-JP"/>
        </w:rPr>
        <w:t xml:space="preserve">to be </w:t>
      </w:r>
      <w:r>
        <w:rPr>
          <w:lang w:eastAsia="ja-JP"/>
        </w:rPr>
        <w:t>progressed in the following areas</w:t>
      </w:r>
      <w:r w:rsidRPr="00BD69B2">
        <w:rPr>
          <w:lang w:eastAsia="ja-JP"/>
        </w:rPr>
        <w:t>.</w:t>
      </w:r>
    </w:p>
    <w:p w:rsidR="00B74E87" w:rsidRPr="00B74E87" w:rsidRDefault="00B74E87" w:rsidP="00B74E87">
      <w:pPr>
        <w:rPr>
          <w:rFonts w:eastAsiaTheme="minorEastAsia"/>
          <w:lang w:eastAsia="zh-CN"/>
        </w:rPr>
      </w:pPr>
      <w:r w:rsidRPr="00B74E87">
        <w:rPr>
          <w:rFonts w:eastAsiaTheme="minorEastAsia"/>
          <w:b/>
          <w:u w:val="single"/>
          <w:lang w:eastAsia="zh-CN"/>
        </w:rPr>
        <w:t>SON Features</w:t>
      </w:r>
    </w:p>
    <w:p w:rsidR="00B74E87" w:rsidRPr="00225714" w:rsidRDefault="00B74E87" w:rsidP="009577A5">
      <w:pPr>
        <w:pStyle w:val="afd"/>
        <w:numPr>
          <w:ilvl w:val="0"/>
          <w:numId w:val="8"/>
        </w:numPr>
        <w:ind w:leftChars="0"/>
        <w:rPr>
          <w:rFonts w:ascii="Calibri" w:eastAsiaTheme="minorEastAsia" w:hAnsi="Calibri" w:cs="Calibri"/>
          <w:szCs w:val="21"/>
          <w:lang w:eastAsia="zh-CN"/>
        </w:rPr>
      </w:pPr>
      <w:r w:rsidRPr="00225714">
        <w:rPr>
          <w:rFonts w:ascii="Calibri" w:eastAsiaTheme="minorEastAsia" w:hAnsi="Calibri" w:cs="Calibri"/>
          <w:szCs w:val="21"/>
          <w:lang w:eastAsia="zh-CN"/>
        </w:rPr>
        <w:t>Rel</w:t>
      </w:r>
      <w:r w:rsidR="00225714" w:rsidRPr="00225714">
        <w:rPr>
          <w:rFonts w:ascii="Calibri" w:eastAsiaTheme="minorEastAsia" w:hAnsi="Calibri" w:cs="Calibri" w:hint="eastAsia"/>
          <w:szCs w:val="21"/>
          <w:lang w:eastAsia="zh-CN"/>
        </w:rPr>
        <w:t>-</w:t>
      </w:r>
      <w:r w:rsidRPr="00225714">
        <w:rPr>
          <w:rFonts w:ascii="Calibri" w:eastAsiaTheme="minorEastAsia" w:hAnsi="Calibri" w:cs="Calibri"/>
          <w:szCs w:val="21"/>
          <w:lang w:eastAsia="zh-CN"/>
        </w:rPr>
        <w:t>16 Leftovers</w:t>
      </w:r>
      <w:r w:rsidRPr="00225714">
        <w:rPr>
          <w:rFonts w:ascii="Calibri" w:eastAsiaTheme="minorEastAsia" w:hAnsi="Calibri" w:cs="Calibri"/>
          <w:szCs w:val="21"/>
          <w:lang w:eastAsia="zh-CN"/>
        </w:rPr>
        <w:tab/>
      </w:r>
    </w:p>
    <w:p w:rsidR="00B74E87" w:rsidRPr="00225714" w:rsidRDefault="00B74E87" w:rsidP="009577A5">
      <w:pPr>
        <w:pStyle w:val="afd"/>
        <w:numPr>
          <w:ilvl w:val="0"/>
          <w:numId w:val="10"/>
        </w:numPr>
        <w:ind w:leftChars="0"/>
        <w:rPr>
          <w:rFonts w:ascii="Calibri" w:hAnsi="Calibri" w:cs="Calibri"/>
          <w:szCs w:val="21"/>
          <w:lang w:eastAsia="zh-CN"/>
        </w:rPr>
      </w:pPr>
      <w:r w:rsidRPr="00225714">
        <w:rPr>
          <w:rFonts w:ascii="Calibri" w:hAnsi="Calibri" w:cs="Calibri"/>
          <w:szCs w:val="21"/>
          <w:lang w:eastAsia="zh-CN"/>
        </w:rPr>
        <w:t>MRO for SN change failure (</w:t>
      </w:r>
      <w:proofErr w:type="spellStart"/>
      <w:r w:rsidRPr="00225714">
        <w:rPr>
          <w:rFonts w:ascii="Calibri" w:hAnsi="Calibri" w:cs="Calibri"/>
          <w:szCs w:val="21"/>
          <w:lang w:eastAsia="zh-CN"/>
        </w:rPr>
        <w:t>SCGFailureInformation</w:t>
      </w:r>
      <w:proofErr w:type="spellEnd"/>
      <w:r w:rsidRPr="00225714">
        <w:rPr>
          <w:rFonts w:ascii="Calibri" w:hAnsi="Calibri" w:cs="Calibri"/>
          <w:szCs w:val="21"/>
          <w:lang w:eastAsia="zh-CN"/>
        </w:rPr>
        <w:t xml:space="preserve"> related e</w:t>
      </w:r>
      <w:bookmarkStart w:id="0" w:name="_GoBack"/>
      <w:bookmarkEnd w:id="0"/>
      <w:r w:rsidRPr="00225714">
        <w:rPr>
          <w:rFonts w:ascii="Calibri" w:hAnsi="Calibri" w:cs="Calibri"/>
          <w:szCs w:val="21"/>
          <w:lang w:eastAsia="zh-CN"/>
        </w:rPr>
        <w:t>nhancements)</w:t>
      </w:r>
    </w:p>
    <w:p w:rsidR="00B74E87" w:rsidRPr="00225714" w:rsidRDefault="006F0084" w:rsidP="009577A5">
      <w:pPr>
        <w:pStyle w:val="afd"/>
        <w:numPr>
          <w:ilvl w:val="0"/>
          <w:numId w:val="10"/>
        </w:numPr>
        <w:ind w:leftChars="0"/>
        <w:rPr>
          <w:rFonts w:ascii="Calibri" w:hAnsi="Calibri" w:cs="Calibri"/>
          <w:szCs w:val="21"/>
          <w:lang w:eastAsia="zh-CN"/>
        </w:rPr>
      </w:pPr>
      <w:r w:rsidRPr="006F0084">
        <w:rPr>
          <w:rFonts w:ascii="Calibri" w:hAnsi="Calibri" w:cs="Calibri" w:hint="eastAsia"/>
          <w:szCs w:val="21"/>
          <w:lang w:eastAsia="zh-CN"/>
        </w:rPr>
        <w:t>Mobility</w:t>
      </w:r>
      <w:r w:rsidR="00B74E87" w:rsidRPr="00225714">
        <w:rPr>
          <w:rFonts w:ascii="Calibri" w:hAnsi="Calibri" w:cs="Calibri"/>
          <w:szCs w:val="21"/>
          <w:lang w:eastAsia="zh-CN"/>
        </w:rPr>
        <w:t xml:space="preserve"> history information in EN-DC</w:t>
      </w:r>
    </w:p>
    <w:p w:rsidR="00B74E87" w:rsidRPr="00225714" w:rsidRDefault="00B74E87" w:rsidP="009577A5">
      <w:pPr>
        <w:pStyle w:val="afd"/>
        <w:numPr>
          <w:ilvl w:val="0"/>
          <w:numId w:val="10"/>
        </w:numPr>
        <w:ind w:leftChars="0"/>
        <w:rPr>
          <w:rFonts w:ascii="Calibri" w:hAnsi="Calibri" w:cs="Calibri"/>
          <w:szCs w:val="21"/>
          <w:lang w:eastAsia="zh-CN"/>
        </w:rPr>
      </w:pPr>
      <w:r w:rsidRPr="00225714">
        <w:rPr>
          <w:rFonts w:ascii="Calibri" w:eastAsiaTheme="minorEastAsia" w:hAnsi="Calibri" w:cs="Calibri"/>
          <w:szCs w:val="21"/>
          <w:lang w:eastAsia="zh-CN"/>
        </w:rPr>
        <w:t>Successful Handovers Reports</w:t>
      </w:r>
    </w:p>
    <w:p w:rsidR="00B74E87" w:rsidRPr="00225714" w:rsidRDefault="00B74E87" w:rsidP="009577A5">
      <w:pPr>
        <w:pStyle w:val="afd"/>
        <w:numPr>
          <w:ilvl w:val="0"/>
          <w:numId w:val="8"/>
        </w:numPr>
        <w:ind w:leftChars="0"/>
        <w:rPr>
          <w:rFonts w:ascii="Calibri" w:eastAsiaTheme="minorEastAsia" w:hAnsi="Calibri" w:cs="Calibri"/>
          <w:szCs w:val="21"/>
          <w:lang w:eastAsia="zh-CN"/>
        </w:rPr>
      </w:pPr>
      <w:r w:rsidRPr="00225714">
        <w:rPr>
          <w:rFonts w:ascii="Calibri" w:eastAsiaTheme="minorEastAsia" w:hAnsi="Calibri" w:cs="Calibri"/>
          <w:szCs w:val="21"/>
          <w:lang w:eastAsia="zh-CN"/>
        </w:rPr>
        <w:t>Rel</w:t>
      </w:r>
      <w:r w:rsidR="00225714" w:rsidRPr="00225714">
        <w:rPr>
          <w:rFonts w:ascii="Calibri" w:eastAsiaTheme="minorEastAsia" w:hAnsi="Calibri" w:cs="Calibri" w:hint="eastAsia"/>
          <w:szCs w:val="21"/>
          <w:lang w:eastAsia="zh-CN"/>
        </w:rPr>
        <w:t>-</w:t>
      </w:r>
      <w:r w:rsidRPr="00225714">
        <w:rPr>
          <w:rFonts w:ascii="Calibri" w:eastAsiaTheme="minorEastAsia" w:hAnsi="Calibri" w:cs="Calibri"/>
          <w:szCs w:val="21"/>
          <w:lang w:eastAsia="zh-CN"/>
        </w:rPr>
        <w:t>17 New SON Features</w:t>
      </w:r>
      <w:r w:rsidRPr="00225714">
        <w:rPr>
          <w:rFonts w:ascii="Calibri" w:eastAsiaTheme="minorEastAsia" w:hAnsi="Calibri" w:cs="Calibri"/>
          <w:szCs w:val="21"/>
          <w:lang w:eastAsia="zh-CN"/>
        </w:rPr>
        <w:tab/>
      </w:r>
    </w:p>
    <w:p w:rsidR="000B60D1" w:rsidRPr="000B60D1" w:rsidRDefault="000B60D1" w:rsidP="009577A5">
      <w:pPr>
        <w:pStyle w:val="afd"/>
        <w:numPr>
          <w:ilvl w:val="0"/>
          <w:numId w:val="10"/>
        </w:numPr>
        <w:ind w:leftChars="0"/>
        <w:rPr>
          <w:rFonts w:ascii="Calibri" w:hAnsi="Calibri" w:cs="Calibri"/>
          <w:szCs w:val="21"/>
          <w:lang w:eastAsia="zh-CN"/>
        </w:rPr>
      </w:pPr>
      <w:r w:rsidRPr="00B51466">
        <w:rPr>
          <w:rFonts w:ascii="Calibri" w:hAnsi="Calibri" w:cs="Calibri"/>
          <w:szCs w:val="21"/>
          <w:lang w:eastAsia="zh-CN"/>
        </w:rPr>
        <w:t>UL/DL coverage imbalanced</w:t>
      </w:r>
    </w:p>
    <w:p w:rsidR="00B74E87" w:rsidRPr="00225714" w:rsidRDefault="00B74E87" w:rsidP="009577A5">
      <w:pPr>
        <w:pStyle w:val="afd"/>
        <w:numPr>
          <w:ilvl w:val="0"/>
          <w:numId w:val="10"/>
        </w:numPr>
        <w:ind w:leftChars="0"/>
        <w:rPr>
          <w:rFonts w:ascii="Calibri" w:hAnsi="Calibri" w:cs="Calibri"/>
          <w:szCs w:val="21"/>
          <w:lang w:eastAsia="zh-CN"/>
        </w:rPr>
      </w:pPr>
      <w:r w:rsidRPr="00225714">
        <w:rPr>
          <w:rFonts w:ascii="Calibri" w:hAnsi="Calibri" w:cs="Calibri"/>
          <w:szCs w:val="21"/>
          <w:lang w:eastAsia="zh-CN"/>
        </w:rPr>
        <w:t>UE reporting (e.g., RA report) associated to 2-step RACH</w:t>
      </w:r>
    </w:p>
    <w:p w:rsidR="00B74E87" w:rsidRPr="00225714" w:rsidRDefault="00B74E87" w:rsidP="009577A5">
      <w:pPr>
        <w:pStyle w:val="afd"/>
        <w:numPr>
          <w:ilvl w:val="0"/>
          <w:numId w:val="10"/>
        </w:numPr>
        <w:ind w:leftChars="0"/>
        <w:rPr>
          <w:rFonts w:ascii="Calibri" w:hAnsi="Calibri" w:cs="Calibri"/>
          <w:szCs w:val="21"/>
          <w:lang w:eastAsia="zh-CN"/>
        </w:rPr>
      </w:pPr>
      <w:r w:rsidRPr="00225714">
        <w:rPr>
          <w:rFonts w:ascii="Calibri" w:eastAsiaTheme="minorEastAsia" w:hAnsi="Calibri" w:cs="Calibri"/>
          <w:szCs w:val="21"/>
          <w:lang w:eastAsia="zh-CN"/>
        </w:rPr>
        <w:t>mobility enhancement optimization (CHO and DAPS)</w:t>
      </w:r>
    </w:p>
    <w:p w:rsidR="00B74E87" w:rsidRPr="00225714" w:rsidRDefault="00B74E87" w:rsidP="009577A5">
      <w:pPr>
        <w:pStyle w:val="afd"/>
        <w:numPr>
          <w:ilvl w:val="0"/>
          <w:numId w:val="10"/>
        </w:numPr>
        <w:ind w:leftChars="0"/>
        <w:rPr>
          <w:rFonts w:ascii="Calibri" w:hAnsi="Calibri" w:cs="Calibri"/>
          <w:szCs w:val="21"/>
          <w:lang w:eastAsia="zh-CN"/>
        </w:rPr>
      </w:pPr>
      <w:r w:rsidRPr="00225714">
        <w:rPr>
          <w:rFonts w:ascii="Calibri" w:eastAsiaTheme="minorEastAsia" w:hAnsi="Calibri" w:cs="Calibri"/>
          <w:szCs w:val="21"/>
          <w:lang w:eastAsia="zh-CN"/>
        </w:rPr>
        <w:t>NR-U related SON/MDT optimization</w:t>
      </w:r>
    </w:p>
    <w:p w:rsidR="00CF6839" w:rsidRDefault="00CF6839" w:rsidP="00B74E87">
      <w:pPr>
        <w:rPr>
          <w:rFonts w:eastAsiaTheme="minorEastAsia"/>
          <w:b/>
          <w:u w:val="single"/>
          <w:lang w:eastAsia="zh-CN"/>
        </w:rPr>
      </w:pPr>
    </w:p>
    <w:p w:rsidR="00B74E87" w:rsidRPr="00CF6839" w:rsidRDefault="00B74E87" w:rsidP="00B74E87">
      <w:pPr>
        <w:rPr>
          <w:rFonts w:eastAsiaTheme="minorEastAsia"/>
          <w:b/>
          <w:u w:val="single"/>
          <w:lang w:eastAsia="zh-CN"/>
        </w:rPr>
      </w:pPr>
      <w:r w:rsidRPr="00CF6839">
        <w:rPr>
          <w:rFonts w:eastAsiaTheme="minorEastAsia"/>
          <w:b/>
          <w:u w:val="single"/>
          <w:lang w:eastAsia="zh-CN"/>
        </w:rPr>
        <w:t>MDT Features</w:t>
      </w:r>
    </w:p>
    <w:p w:rsidR="00B74E87" w:rsidRPr="00225714" w:rsidRDefault="00B74E87" w:rsidP="009577A5">
      <w:pPr>
        <w:pStyle w:val="afd"/>
        <w:numPr>
          <w:ilvl w:val="0"/>
          <w:numId w:val="8"/>
        </w:numPr>
        <w:ind w:leftChars="0"/>
        <w:rPr>
          <w:rFonts w:ascii="Calibri" w:eastAsiaTheme="minorEastAsia" w:hAnsi="Calibri" w:cs="Calibri"/>
          <w:szCs w:val="21"/>
          <w:lang w:eastAsia="zh-CN"/>
        </w:rPr>
      </w:pPr>
      <w:r w:rsidRPr="00225714">
        <w:rPr>
          <w:rFonts w:ascii="Calibri" w:eastAsiaTheme="minorEastAsia" w:hAnsi="Calibri" w:cs="Calibri"/>
          <w:szCs w:val="21"/>
          <w:lang w:eastAsia="zh-CN"/>
        </w:rPr>
        <w:t>Rel</w:t>
      </w:r>
      <w:r w:rsidR="00225714" w:rsidRPr="00225714">
        <w:rPr>
          <w:rFonts w:ascii="Calibri" w:eastAsiaTheme="minorEastAsia" w:hAnsi="Calibri" w:cs="Calibri" w:hint="eastAsia"/>
          <w:szCs w:val="21"/>
          <w:lang w:eastAsia="zh-CN"/>
        </w:rPr>
        <w:t>-</w:t>
      </w:r>
      <w:r w:rsidR="003C048A">
        <w:rPr>
          <w:rFonts w:ascii="Calibri" w:eastAsiaTheme="minorEastAsia" w:hAnsi="Calibri" w:cs="Calibri"/>
          <w:szCs w:val="21"/>
          <w:lang w:eastAsia="zh-CN"/>
        </w:rPr>
        <w:t>16 Leftovers</w:t>
      </w:r>
    </w:p>
    <w:p w:rsidR="00B74E87" w:rsidRPr="00225714" w:rsidRDefault="00B74E87" w:rsidP="009577A5">
      <w:pPr>
        <w:pStyle w:val="afd"/>
        <w:numPr>
          <w:ilvl w:val="0"/>
          <w:numId w:val="12"/>
        </w:numPr>
        <w:ind w:leftChars="0"/>
        <w:rPr>
          <w:rFonts w:ascii="Calibri" w:eastAsiaTheme="minorEastAsia" w:hAnsi="Calibri" w:cs="Calibri"/>
          <w:szCs w:val="21"/>
          <w:lang w:eastAsia="zh-CN"/>
        </w:rPr>
      </w:pPr>
      <w:r w:rsidRPr="00225714">
        <w:rPr>
          <w:rFonts w:ascii="Calibri" w:eastAsiaTheme="minorEastAsia" w:hAnsi="Calibri" w:cs="Calibri"/>
          <w:szCs w:val="21"/>
          <w:lang w:eastAsia="zh-CN"/>
        </w:rPr>
        <w:t>MDT for MR-DC</w:t>
      </w:r>
    </w:p>
    <w:p w:rsidR="00B74E87" w:rsidRPr="00225714" w:rsidRDefault="00B74E87" w:rsidP="009577A5">
      <w:pPr>
        <w:pStyle w:val="afd"/>
        <w:numPr>
          <w:ilvl w:val="0"/>
          <w:numId w:val="8"/>
        </w:numPr>
        <w:ind w:leftChars="0"/>
        <w:rPr>
          <w:rFonts w:ascii="Calibri" w:eastAsiaTheme="minorEastAsia" w:hAnsi="Calibri" w:cs="Calibri"/>
          <w:szCs w:val="21"/>
          <w:lang w:eastAsia="zh-CN"/>
        </w:rPr>
      </w:pPr>
      <w:r w:rsidRPr="00225714">
        <w:rPr>
          <w:rFonts w:ascii="Calibri" w:eastAsiaTheme="minorEastAsia" w:hAnsi="Calibri" w:cs="Calibri"/>
          <w:szCs w:val="21"/>
          <w:lang w:eastAsia="zh-CN"/>
        </w:rPr>
        <w:t>Rel</w:t>
      </w:r>
      <w:r w:rsidR="00225714" w:rsidRPr="00225714">
        <w:rPr>
          <w:rFonts w:ascii="Calibri" w:eastAsiaTheme="minorEastAsia" w:hAnsi="Calibri" w:cs="Calibri" w:hint="eastAsia"/>
          <w:szCs w:val="21"/>
          <w:lang w:eastAsia="zh-CN"/>
        </w:rPr>
        <w:t>-</w:t>
      </w:r>
      <w:r w:rsidR="003C048A">
        <w:rPr>
          <w:rFonts w:ascii="Calibri" w:eastAsiaTheme="minorEastAsia" w:hAnsi="Calibri" w:cs="Calibri"/>
          <w:szCs w:val="21"/>
          <w:lang w:eastAsia="zh-CN"/>
        </w:rPr>
        <w:t>17 New MDT Features</w:t>
      </w:r>
    </w:p>
    <w:p w:rsidR="00B74E87" w:rsidRDefault="00B74E87" w:rsidP="009577A5">
      <w:pPr>
        <w:pStyle w:val="afd"/>
        <w:numPr>
          <w:ilvl w:val="0"/>
          <w:numId w:val="12"/>
        </w:numPr>
        <w:ind w:leftChars="0"/>
        <w:rPr>
          <w:rFonts w:ascii="Calibri" w:eastAsiaTheme="minorEastAsia" w:hAnsi="Calibri" w:cs="Calibri"/>
          <w:szCs w:val="21"/>
          <w:lang w:eastAsia="zh-CN"/>
        </w:rPr>
      </w:pPr>
      <w:r w:rsidRPr="00225714">
        <w:rPr>
          <w:rFonts w:ascii="Calibri" w:eastAsiaTheme="minorEastAsia" w:hAnsi="Calibri" w:cs="Calibri"/>
          <w:szCs w:val="21"/>
          <w:lang w:eastAsia="zh-CN"/>
        </w:rPr>
        <w:t>Enhancement of logged and immediate MDT (including coexistence with IDC)</w:t>
      </w:r>
    </w:p>
    <w:p w:rsidR="005C5244" w:rsidRPr="00225714" w:rsidRDefault="005C5244" w:rsidP="009577A5">
      <w:pPr>
        <w:pStyle w:val="afd"/>
        <w:numPr>
          <w:ilvl w:val="0"/>
          <w:numId w:val="12"/>
        </w:numPr>
        <w:ind w:leftChars="0"/>
        <w:rPr>
          <w:rFonts w:ascii="Calibri" w:eastAsiaTheme="minorEastAsia" w:hAnsi="Calibri" w:cs="Calibri"/>
          <w:szCs w:val="21"/>
          <w:lang w:eastAsia="zh-CN"/>
        </w:rPr>
      </w:pPr>
      <w:r>
        <w:rPr>
          <w:rFonts w:ascii="Calibri" w:eastAsiaTheme="minorEastAsia" w:hAnsi="Calibri" w:cs="Calibri"/>
          <w:szCs w:val="21"/>
          <w:lang w:eastAsia="zh-CN"/>
        </w:rPr>
        <w:t>O</w:t>
      </w:r>
      <w:r>
        <w:rPr>
          <w:rFonts w:ascii="Calibri" w:eastAsiaTheme="minorEastAsia" w:hAnsi="Calibri" w:cs="Calibri" w:hint="eastAsia"/>
          <w:szCs w:val="21"/>
          <w:lang w:eastAsia="zh-CN"/>
        </w:rPr>
        <w:t>n demand system information enhancement</w:t>
      </w:r>
    </w:p>
    <w:p w:rsidR="00CF6839" w:rsidRDefault="00CF6839" w:rsidP="00B74E87">
      <w:pPr>
        <w:rPr>
          <w:rFonts w:ascii="Calibri" w:eastAsiaTheme="minorEastAsia" w:hAnsi="Calibri" w:cs="Calibri"/>
          <w:b/>
          <w:sz w:val="18"/>
          <w:szCs w:val="18"/>
          <w:u w:val="single"/>
          <w:lang w:eastAsia="zh-CN"/>
        </w:rPr>
      </w:pPr>
    </w:p>
    <w:p w:rsidR="00B74E87" w:rsidRPr="00CF6839" w:rsidRDefault="00B74E87" w:rsidP="00B74E87">
      <w:pPr>
        <w:rPr>
          <w:rFonts w:eastAsiaTheme="minorEastAsia"/>
          <w:b/>
          <w:u w:val="single"/>
          <w:lang w:eastAsia="zh-CN"/>
        </w:rPr>
      </w:pPr>
      <w:r w:rsidRPr="00CF6839">
        <w:rPr>
          <w:rFonts w:eastAsiaTheme="minorEastAsia"/>
          <w:b/>
          <w:u w:val="single"/>
          <w:lang w:eastAsia="zh-CN"/>
        </w:rPr>
        <w:t>L2 measurements</w:t>
      </w:r>
    </w:p>
    <w:p w:rsidR="00B74E87" w:rsidRPr="00225714" w:rsidRDefault="00B74E87" w:rsidP="009577A5">
      <w:pPr>
        <w:pStyle w:val="afd"/>
        <w:numPr>
          <w:ilvl w:val="0"/>
          <w:numId w:val="8"/>
        </w:numPr>
        <w:ind w:leftChars="0"/>
        <w:rPr>
          <w:rFonts w:ascii="Calibri" w:eastAsiaTheme="minorEastAsia" w:hAnsi="Calibri" w:cs="Calibri"/>
          <w:szCs w:val="21"/>
          <w:lang w:eastAsia="zh-CN"/>
        </w:rPr>
      </w:pPr>
      <w:r w:rsidRPr="00225714">
        <w:rPr>
          <w:rFonts w:ascii="Calibri" w:eastAsiaTheme="minorEastAsia" w:hAnsi="Calibri" w:cs="Calibri"/>
          <w:szCs w:val="21"/>
          <w:lang w:eastAsia="zh-CN"/>
        </w:rPr>
        <w:t>Potential L2 enhancements</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E67ADF" w:rsidRPr="00856036" w:rsidRDefault="00701410" w:rsidP="00856036">
      <w:pPr>
        <w:pStyle w:val="4"/>
        <w:rPr>
          <w:rFonts w:eastAsiaTheme="minorEastAsia"/>
          <w:lang w:eastAsia="zh-CN"/>
        </w:rPr>
      </w:pPr>
      <w:r>
        <w:rPr>
          <w:lang w:eastAsia="ja-JP"/>
        </w:rPr>
        <w:t>2.3.1</w:t>
      </w:r>
      <w:r>
        <w:rPr>
          <w:lang w:eastAsia="ja-JP"/>
        </w:rPr>
        <w:tab/>
        <w:t>Agreements</w:t>
      </w:r>
    </w:p>
    <w:p w:rsidR="00B31F2D" w:rsidRDefault="00B31F2D" w:rsidP="00B31F2D">
      <w:pPr>
        <w:tabs>
          <w:tab w:val="left" w:pos="567"/>
        </w:tabs>
        <w:overflowPunct/>
        <w:autoSpaceDE/>
        <w:autoSpaceDN/>
        <w:snapToGrid w:val="0"/>
        <w:spacing w:before="120" w:after="0"/>
        <w:textAlignment w:val="auto"/>
        <w:rPr>
          <w:rFonts w:ascii="Arial" w:eastAsiaTheme="minorEastAsia" w:hAnsi="Arial" w:cs="Arial"/>
          <w:b/>
          <w:u w:val="single"/>
          <w:lang w:eastAsia="zh-CN"/>
        </w:rPr>
      </w:pPr>
      <w:r>
        <w:rPr>
          <w:rFonts w:ascii="Arial" w:hAnsi="Arial" w:cs="Arial" w:hint="eastAsia"/>
          <w:b/>
          <w:u w:val="single"/>
        </w:rPr>
        <w:t>RAN</w:t>
      </w:r>
      <w:r w:rsidR="00707B1F">
        <w:rPr>
          <w:rFonts w:ascii="Arial" w:eastAsiaTheme="minorEastAsia" w:hAnsi="Arial" w:cs="Arial" w:hint="eastAsia"/>
          <w:b/>
          <w:u w:val="single"/>
          <w:lang w:eastAsia="zh-CN"/>
        </w:rPr>
        <w:t>3</w:t>
      </w:r>
      <w:r>
        <w:rPr>
          <w:rFonts w:ascii="Arial" w:hAnsi="Arial" w:cs="Arial" w:hint="eastAsia"/>
          <w:b/>
          <w:u w:val="single"/>
        </w:rPr>
        <w:t xml:space="preserve"> #1</w:t>
      </w:r>
      <w:r w:rsidR="004B0C2E">
        <w:rPr>
          <w:rFonts w:ascii="Arial" w:eastAsiaTheme="minorEastAsia" w:hAnsi="Arial" w:cs="Arial" w:hint="eastAsia"/>
          <w:b/>
          <w:u w:val="single"/>
          <w:lang w:eastAsia="zh-CN"/>
        </w:rPr>
        <w:t>1</w:t>
      </w:r>
      <w:r w:rsidR="00707B1F">
        <w:rPr>
          <w:rFonts w:ascii="Arial" w:eastAsiaTheme="minorEastAsia" w:hAnsi="Arial" w:cs="Arial" w:hint="eastAsia"/>
          <w:b/>
          <w:u w:val="single"/>
          <w:lang w:eastAsia="zh-CN"/>
        </w:rPr>
        <w:t>1</w:t>
      </w:r>
      <w:r>
        <w:rPr>
          <w:rFonts w:ascii="Arial" w:eastAsia="宋体" w:hAnsi="Arial" w:cs="Arial" w:hint="eastAsia"/>
          <w:b/>
          <w:u w:val="single"/>
          <w:lang w:eastAsia="zh-CN"/>
        </w:rPr>
        <w:t>-e</w:t>
      </w:r>
      <w:r w:rsidRPr="0016425B">
        <w:rPr>
          <w:rFonts w:ascii="Arial" w:hAnsi="Arial" w:cs="Arial" w:hint="eastAsia"/>
          <w:b/>
          <w:u w:val="single"/>
        </w:rPr>
        <w:t xml:space="preserve"> meeting</w:t>
      </w:r>
    </w:p>
    <w:p w:rsidR="00B74E87" w:rsidRPr="00B74E87" w:rsidRDefault="00B74E87" w:rsidP="00B31F2D">
      <w:pPr>
        <w:tabs>
          <w:tab w:val="left" w:pos="567"/>
        </w:tabs>
        <w:overflowPunct/>
        <w:autoSpaceDE/>
        <w:autoSpaceDN/>
        <w:snapToGrid w:val="0"/>
        <w:spacing w:before="120" w:after="0"/>
        <w:textAlignment w:val="auto"/>
        <w:rPr>
          <w:rFonts w:ascii="Arial" w:eastAsiaTheme="minorEastAsia" w:hAnsi="Arial" w:cs="Arial"/>
          <w:b/>
          <w:u w:val="single"/>
          <w:lang w:eastAsia="zh-CN"/>
        </w:rPr>
      </w:pPr>
    </w:p>
    <w:p w:rsidR="00B31F2D" w:rsidRDefault="00B31F2D" w:rsidP="009577A5">
      <w:pPr>
        <w:pStyle w:val="afd"/>
        <w:numPr>
          <w:ilvl w:val="0"/>
          <w:numId w:val="7"/>
        </w:numPr>
        <w:ind w:leftChars="0"/>
        <w:rPr>
          <w:rFonts w:ascii="Times New Roman" w:eastAsiaTheme="minorEastAsia" w:hAnsi="Times New Roman"/>
          <w:bCs/>
          <w:iCs/>
          <w:kern w:val="0"/>
          <w:sz w:val="20"/>
          <w:szCs w:val="20"/>
          <w:lang w:eastAsia="zh-CN"/>
        </w:rPr>
      </w:pPr>
      <w:r w:rsidRPr="00583650">
        <w:rPr>
          <w:rFonts w:ascii="Times New Roman" w:eastAsiaTheme="minorEastAsia" w:hAnsi="Times New Roman"/>
          <w:bCs/>
          <w:iCs/>
          <w:kern w:val="0"/>
          <w:sz w:val="20"/>
          <w:szCs w:val="20"/>
          <w:lang w:eastAsia="zh-CN"/>
        </w:rPr>
        <w:t>The following BLCRs are endorsed,</w:t>
      </w:r>
    </w:p>
    <w:p w:rsidR="009A6E6E" w:rsidRDefault="009A6E6E" w:rsidP="009A6E6E">
      <w:pPr>
        <w:spacing w:after="0"/>
        <w:rPr>
          <w:rFonts w:eastAsia="宋体"/>
          <w:b/>
          <w:color w:val="00B050"/>
          <w:lang w:eastAsia="zh-CN"/>
        </w:rPr>
      </w:pPr>
    </w:p>
    <w:p w:rsidR="009A6E6E" w:rsidRPr="00C3106C" w:rsidRDefault="009A6E6E" w:rsidP="009A6E6E">
      <w:pPr>
        <w:spacing w:after="0"/>
        <w:ind w:leftChars="200" w:left="400"/>
        <w:rPr>
          <w:rFonts w:eastAsia="宋体"/>
          <w:b/>
          <w:color w:val="00B050"/>
          <w:lang w:eastAsia="zh-CN"/>
        </w:rPr>
      </w:pPr>
      <w:r w:rsidRPr="00C3106C">
        <w:rPr>
          <w:rFonts w:eastAsia="宋体"/>
          <w:b/>
          <w:color w:val="00B050"/>
          <w:lang w:eastAsia="zh-CN"/>
        </w:rPr>
        <w:t>R3-213140</w:t>
      </w:r>
    </w:p>
    <w:p w:rsidR="009A6E6E" w:rsidRPr="00C3106C" w:rsidRDefault="009A6E6E" w:rsidP="009A6E6E">
      <w:pPr>
        <w:spacing w:after="0"/>
        <w:ind w:leftChars="200" w:left="400"/>
        <w:rPr>
          <w:rFonts w:eastAsia="宋体"/>
          <w:b/>
          <w:color w:val="00B050"/>
          <w:lang w:eastAsia="zh-CN"/>
        </w:rPr>
      </w:pPr>
      <w:r w:rsidRPr="00C3106C">
        <w:rPr>
          <w:rFonts w:eastAsia="宋体"/>
          <w:b/>
          <w:color w:val="00B050"/>
          <w:lang w:eastAsia="zh-CN"/>
        </w:rPr>
        <w:t>R3-213141</w:t>
      </w:r>
    </w:p>
    <w:p w:rsidR="009A6E6E" w:rsidRPr="00C3106C" w:rsidRDefault="009A6E6E" w:rsidP="009A6E6E">
      <w:pPr>
        <w:spacing w:after="0"/>
        <w:ind w:leftChars="200" w:left="400"/>
        <w:rPr>
          <w:rFonts w:eastAsia="宋体"/>
          <w:b/>
          <w:color w:val="00B050"/>
          <w:lang w:eastAsia="zh-CN"/>
        </w:rPr>
      </w:pPr>
      <w:r w:rsidRPr="00C3106C">
        <w:rPr>
          <w:rFonts w:eastAsia="宋体"/>
          <w:b/>
          <w:color w:val="00B050"/>
          <w:lang w:eastAsia="zh-CN"/>
        </w:rPr>
        <w:t>R3-213142</w:t>
      </w:r>
    </w:p>
    <w:p w:rsidR="009A6E6E" w:rsidRPr="00C3106C" w:rsidRDefault="009A6E6E" w:rsidP="009A6E6E">
      <w:pPr>
        <w:spacing w:after="0"/>
        <w:ind w:leftChars="200" w:left="400"/>
        <w:rPr>
          <w:rFonts w:eastAsia="宋体"/>
          <w:b/>
          <w:color w:val="00B050"/>
          <w:lang w:eastAsia="zh-CN"/>
        </w:rPr>
      </w:pPr>
      <w:r w:rsidRPr="00C3106C">
        <w:rPr>
          <w:rFonts w:eastAsia="宋体"/>
          <w:b/>
          <w:color w:val="00B050"/>
          <w:lang w:eastAsia="zh-CN"/>
        </w:rPr>
        <w:t>R3-213143</w:t>
      </w:r>
    </w:p>
    <w:p w:rsidR="009A6E6E" w:rsidRPr="00C3106C" w:rsidRDefault="009A6E6E" w:rsidP="009A6E6E">
      <w:pPr>
        <w:spacing w:after="0"/>
        <w:ind w:leftChars="200" w:left="400"/>
        <w:rPr>
          <w:rFonts w:eastAsia="宋体"/>
          <w:b/>
          <w:color w:val="00B050"/>
          <w:lang w:eastAsia="zh-CN"/>
        </w:rPr>
      </w:pPr>
      <w:r w:rsidRPr="00C3106C">
        <w:rPr>
          <w:rFonts w:eastAsia="宋体"/>
          <w:b/>
          <w:color w:val="00B050"/>
          <w:lang w:eastAsia="zh-CN"/>
        </w:rPr>
        <w:t>R3-213146</w:t>
      </w:r>
    </w:p>
    <w:p w:rsidR="009A6E6E" w:rsidRPr="00C3106C" w:rsidRDefault="009A6E6E" w:rsidP="009A6E6E">
      <w:pPr>
        <w:spacing w:after="0"/>
        <w:ind w:leftChars="200" w:left="400"/>
        <w:rPr>
          <w:rFonts w:eastAsia="宋体"/>
          <w:b/>
          <w:color w:val="00B050"/>
          <w:lang w:eastAsia="zh-CN"/>
        </w:rPr>
      </w:pPr>
      <w:r w:rsidRPr="00C3106C">
        <w:rPr>
          <w:rFonts w:eastAsia="宋体"/>
          <w:b/>
          <w:color w:val="00B050"/>
          <w:lang w:eastAsia="zh-CN"/>
        </w:rPr>
        <w:t>R3-213149</w:t>
      </w:r>
    </w:p>
    <w:p w:rsidR="009A6E6E" w:rsidRPr="00C3106C" w:rsidRDefault="009A6E6E" w:rsidP="009A6E6E">
      <w:pPr>
        <w:spacing w:after="0"/>
        <w:ind w:leftChars="200" w:left="400"/>
        <w:rPr>
          <w:rFonts w:eastAsia="宋体"/>
          <w:b/>
          <w:color w:val="00B050"/>
          <w:lang w:eastAsia="zh-CN"/>
        </w:rPr>
      </w:pPr>
      <w:r w:rsidRPr="00C3106C">
        <w:rPr>
          <w:rFonts w:eastAsia="宋体"/>
          <w:b/>
          <w:color w:val="00B050"/>
          <w:lang w:eastAsia="zh-CN"/>
        </w:rPr>
        <w:t>R3-213157</w:t>
      </w:r>
      <w:r w:rsidRPr="00C3106C">
        <w:rPr>
          <w:rFonts w:eastAsia="宋体"/>
          <w:b/>
          <w:color w:val="00B050"/>
          <w:lang w:eastAsia="zh-CN"/>
        </w:rPr>
        <w:cr/>
        <w:t>R3-213158</w:t>
      </w:r>
      <w:r w:rsidRPr="00C3106C">
        <w:rPr>
          <w:rFonts w:eastAsia="宋体"/>
          <w:b/>
          <w:color w:val="00B050"/>
          <w:lang w:eastAsia="zh-CN"/>
        </w:rPr>
        <w:cr/>
        <w:t>R3-213159</w:t>
      </w:r>
    </w:p>
    <w:p w:rsidR="009A6E6E" w:rsidRPr="00C3106C" w:rsidRDefault="009A6E6E" w:rsidP="009A6E6E">
      <w:pPr>
        <w:spacing w:after="0"/>
        <w:ind w:leftChars="200" w:left="400"/>
        <w:rPr>
          <w:rFonts w:eastAsia="宋体"/>
          <w:b/>
          <w:color w:val="00B050"/>
          <w:lang w:eastAsia="zh-CN"/>
        </w:rPr>
      </w:pPr>
      <w:r w:rsidRPr="00C3106C">
        <w:rPr>
          <w:rFonts w:eastAsia="宋体"/>
          <w:b/>
          <w:color w:val="00B050"/>
          <w:lang w:eastAsia="zh-CN"/>
        </w:rPr>
        <w:t>R3-213160</w:t>
      </w:r>
    </w:p>
    <w:p w:rsidR="009A6E6E" w:rsidRPr="00C3106C" w:rsidRDefault="009A6E6E" w:rsidP="009A6E6E">
      <w:pPr>
        <w:spacing w:after="0"/>
        <w:ind w:leftChars="200" w:left="400"/>
        <w:rPr>
          <w:rFonts w:eastAsia="宋体"/>
          <w:b/>
          <w:color w:val="00B050"/>
          <w:lang w:eastAsia="zh-CN"/>
        </w:rPr>
      </w:pPr>
      <w:r w:rsidRPr="00C3106C">
        <w:rPr>
          <w:rFonts w:eastAsia="宋体"/>
          <w:b/>
          <w:color w:val="00B050"/>
          <w:lang w:eastAsia="zh-CN"/>
        </w:rPr>
        <w:t>R3-213161</w:t>
      </w:r>
    </w:p>
    <w:p w:rsidR="009A6E6E" w:rsidRPr="00C3106C" w:rsidRDefault="009A6E6E" w:rsidP="009A6E6E">
      <w:pPr>
        <w:spacing w:after="0"/>
        <w:ind w:leftChars="200" w:left="400"/>
        <w:rPr>
          <w:rFonts w:eastAsia="宋体"/>
          <w:b/>
          <w:color w:val="00B050"/>
          <w:lang w:eastAsia="zh-CN"/>
        </w:rPr>
      </w:pPr>
      <w:r w:rsidRPr="00C3106C">
        <w:rPr>
          <w:rFonts w:eastAsia="宋体"/>
          <w:b/>
          <w:color w:val="00B050"/>
          <w:lang w:eastAsia="zh-CN"/>
        </w:rPr>
        <w:t>R3-213162</w:t>
      </w:r>
    </w:p>
    <w:p w:rsidR="009A6E6E" w:rsidRPr="00C3106C" w:rsidRDefault="009A6E6E" w:rsidP="009A6E6E">
      <w:pPr>
        <w:spacing w:after="0"/>
        <w:ind w:leftChars="200" w:left="400"/>
        <w:rPr>
          <w:rFonts w:eastAsia="宋体"/>
          <w:b/>
          <w:color w:val="00B050"/>
          <w:lang w:eastAsia="zh-CN"/>
        </w:rPr>
      </w:pPr>
      <w:r w:rsidRPr="00C3106C">
        <w:rPr>
          <w:rFonts w:eastAsia="宋体"/>
          <w:b/>
          <w:color w:val="00B050"/>
          <w:lang w:eastAsia="zh-CN"/>
        </w:rPr>
        <w:t>R3-21</w:t>
      </w:r>
      <w:r w:rsidRPr="00C3106C">
        <w:rPr>
          <w:rFonts w:eastAsia="宋体" w:hint="eastAsia"/>
          <w:b/>
          <w:color w:val="00B050"/>
          <w:lang w:eastAsia="zh-CN"/>
        </w:rPr>
        <w:t xml:space="preserve">4314, in revision of </w:t>
      </w:r>
      <w:r w:rsidRPr="00C3106C">
        <w:rPr>
          <w:rFonts w:eastAsia="宋体"/>
          <w:b/>
          <w:color w:val="00B050"/>
          <w:lang w:eastAsia="zh-CN"/>
        </w:rPr>
        <w:t>R3-213180</w:t>
      </w:r>
    </w:p>
    <w:p w:rsidR="009A6E6E" w:rsidRPr="00C3106C" w:rsidRDefault="009A6E6E" w:rsidP="009A6E6E">
      <w:pPr>
        <w:spacing w:after="0"/>
        <w:ind w:leftChars="200" w:left="400"/>
        <w:rPr>
          <w:rFonts w:eastAsia="宋体"/>
          <w:b/>
          <w:color w:val="00B050"/>
          <w:lang w:eastAsia="zh-CN"/>
        </w:rPr>
      </w:pPr>
      <w:r w:rsidRPr="00C3106C">
        <w:rPr>
          <w:rFonts w:eastAsia="宋体"/>
          <w:b/>
          <w:color w:val="00B050"/>
          <w:lang w:eastAsia="zh-CN"/>
        </w:rPr>
        <w:t>R3-213181</w:t>
      </w:r>
    </w:p>
    <w:p w:rsidR="009A6E6E" w:rsidRPr="00C3106C" w:rsidRDefault="009A6E6E" w:rsidP="009A6E6E">
      <w:pPr>
        <w:spacing w:after="0"/>
        <w:ind w:leftChars="200" w:left="400"/>
        <w:rPr>
          <w:rFonts w:eastAsia="宋体"/>
          <w:b/>
          <w:color w:val="00B050"/>
          <w:lang w:eastAsia="zh-CN"/>
        </w:rPr>
      </w:pPr>
      <w:r w:rsidRPr="00C3106C">
        <w:rPr>
          <w:rFonts w:eastAsia="宋体"/>
          <w:b/>
          <w:color w:val="00B050"/>
          <w:lang w:eastAsia="zh-CN"/>
        </w:rPr>
        <w:lastRenderedPageBreak/>
        <w:t>R3-213182</w:t>
      </w:r>
    </w:p>
    <w:p w:rsidR="009A6E6E" w:rsidRDefault="009A6E6E" w:rsidP="00C879B6">
      <w:pPr>
        <w:spacing w:after="0"/>
        <w:ind w:leftChars="200" w:left="400"/>
        <w:rPr>
          <w:rFonts w:eastAsiaTheme="minorEastAsia"/>
          <w:bCs/>
          <w:iCs/>
          <w:lang w:eastAsia="zh-CN"/>
        </w:rPr>
      </w:pPr>
    </w:p>
    <w:p w:rsidR="00F10DFD" w:rsidRDefault="00F10DFD" w:rsidP="00D42D78">
      <w:pPr>
        <w:widowControl w:val="0"/>
        <w:spacing w:after="0"/>
        <w:rPr>
          <w:rFonts w:eastAsiaTheme="minorEastAsia"/>
          <w:b/>
          <w:color w:val="008000"/>
          <w:lang w:val="en-US" w:eastAsia="zh-CN"/>
        </w:rPr>
      </w:pPr>
    </w:p>
    <w:p w:rsidR="00B31F2D" w:rsidRDefault="00B31F2D" w:rsidP="009577A5">
      <w:pPr>
        <w:pStyle w:val="afd"/>
        <w:numPr>
          <w:ilvl w:val="0"/>
          <w:numId w:val="7"/>
        </w:numPr>
        <w:ind w:leftChars="0"/>
        <w:rPr>
          <w:rFonts w:ascii="Times New Roman" w:eastAsiaTheme="minorEastAsia" w:hAnsi="Times New Roman"/>
          <w:bCs/>
          <w:iCs/>
          <w:kern w:val="0"/>
          <w:sz w:val="20"/>
          <w:szCs w:val="20"/>
          <w:lang w:eastAsia="zh-CN"/>
        </w:rPr>
      </w:pPr>
      <w:r w:rsidRPr="00583650">
        <w:rPr>
          <w:rFonts w:ascii="Times New Roman" w:eastAsiaTheme="minorEastAsia" w:hAnsi="Times New Roman"/>
          <w:bCs/>
          <w:iCs/>
          <w:kern w:val="0"/>
          <w:sz w:val="20"/>
          <w:szCs w:val="20"/>
          <w:lang w:eastAsia="zh-CN"/>
        </w:rPr>
        <w:t xml:space="preserve">The following </w:t>
      </w:r>
      <w:r>
        <w:rPr>
          <w:rFonts w:ascii="Times New Roman" w:eastAsiaTheme="minorEastAsia" w:hAnsi="Times New Roman" w:hint="eastAsia"/>
          <w:bCs/>
          <w:iCs/>
          <w:kern w:val="0"/>
          <w:sz w:val="20"/>
          <w:szCs w:val="20"/>
          <w:lang w:eastAsia="zh-CN"/>
        </w:rPr>
        <w:t>agreements were made,</w:t>
      </w:r>
    </w:p>
    <w:p w:rsidR="00BF2D5C" w:rsidRPr="00476238" w:rsidRDefault="00BF2D5C" w:rsidP="00BF2D5C">
      <w:pPr>
        <w:pStyle w:val="afd"/>
        <w:ind w:leftChars="0" w:left="420"/>
        <w:rPr>
          <w:rFonts w:ascii="Times New Roman" w:eastAsiaTheme="minorEastAsia" w:hAnsi="Times New Roman"/>
          <w:bCs/>
          <w:iCs/>
          <w:kern w:val="0"/>
          <w:sz w:val="20"/>
          <w:szCs w:val="20"/>
          <w:lang w:eastAsia="zh-CN"/>
        </w:rPr>
      </w:pPr>
    </w:p>
    <w:p w:rsidR="00B61743" w:rsidRDefault="00B61743" w:rsidP="00771F9A">
      <w:pPr>
        <w:spacing w:beforeLines="100"/>
        <w:rPr>
          <w:rFonts w:eastAsiaTheme="minorEastAsia"/>
          <w:b/>
          <w:bCs/>
          <w:iCs/>
          <w:lang w:eastAsia="zh-CN"/>
        </w:rPr>
      </w:pPr>
      <w:r w:rsidRPr="005F5EB7">
        <w:rPr>
          <w:rFonts w:eastAsiaTheme="minorEastAsia"/>
          <w:b/>
          <w:bCs/>
          <w:iCs/>
          <w:lang w:eastAsia="zh-CN"/>
        </w:rPr>
        <w:t>Successful Handover Report</w:t>
      </w:r>
    </w:p>
    <w:p w:rsidR="00C17D52" w:rsidRPr="00CE3FEC" w:rsidRDefault="00C17D52" w:rsidP="00771F9A">
      <w:pPr>
        <w:spacing w:beforeLines="100"/>
        <w:rPr>
          <w:rFonts w:ascii="Calibri" w:eastAsia="宋体" w:hAnsi="Calibri" w:cs="Calibri"/>
          <w:b/>
          <w:bCs/>
          <w:color w:val="00B050"/>
          <w:sz w:val="18"/>
          <w:szCs w:val="18"/>
          <w:lang w:val="en-US" w:eastAsia="zh-CN"/>
        </w:rPr>
      </w:pPr>
      <w:r w:rsidRPr="00CE3FEC">
        <w:rPr>
          <w:rFonts w:ascii="Calibri" w:eastAsia="宋体" w:hAnsi="Calibri" w:cs="Calibri"/>
          <w:b/>
          <w:bCs/>
          <w:color w:val="00B050"/>
          <w:sz w:val="18"/>
          <w:szCs w:val="18"/>
          <w:lang w:val="en-US" w:eastAsia="zh-CN"/>
        </w:rPr>
        <w:t xml:space="preserve">RAN3 agrees to follow the RAN2 decision on the support of intra-system inter-RAT SHR and will align to its choice. </w:t>
      </w:r>
    </w:p>
    <w:p w:rsidR="00C17D52" w:rsidRPr="00CE3FEC" w:rsidRDefault="00C17D52" w:rsidP="00C17D52">
      <w:pPr>
        <w:rPr>
          <w:rFonts w:ascii="Calibri" w:eastAsia="宋体" w:hAnsi="Calibri" w:cs="Calibri"/>
          <w:b/>
          <w:bCs/>
          <w:color w:val="00B050"/>
          <w:sz w:val="18"/>
          <w:szCs w:val="18"/>
          <w:lang w:val="en-US" w:eastAsia="zh-CN"/>
        </w:rPr>
      </w:pPr>
      <w:r w:rsidRPr="00CE3FEC">
        <w:rPr>
          <w:rFonts w:ascii="Calibri" w:eastAsia="宋体" w:hAnsi="Calibri" w:cs="Calibri"/>
          <w:b/>
          <w:bCs/>
          <w:color w:val="00B050"/>
          <w:sz w:val="18"/>
          <w:szCs w:val="18"/>
          <w:lang w:val="en-US" w:eastAsia="zh-CN"/>
        </w:rPr>
        <w:t xml:space="preserve">After the decision on intra-system inter-RAT SHR is finalized, then need for the UE providing explicit source cell outside the successful handover report container can be further explored. </w:t>
      </w:r>
    </w:p>
    <w:p w:rsidR="00C17D52" w:rsidRPr="00CE3FEC" w:rsidRDefault="00C17D52" w:rsidP="00C17D52">
      <w:pPr>
        <w:rPr>
          <w:rFonts w:ascii="Calibri" w:eastAsia="宋体" w:hAnsi="Calibri" w:cs="Calibri"/>
          <w:b/>
          <w:bCs/>
          <w:color w:val="00B050"/>
          <w:sz w:val="18"/>
          <w:szCs w:val="18"/>
          <w:lang w:val="en-US" w:eastAsia="zh-CN"/>
        </w:rPr>
      </w:pPr>
      <w:r w:rsidRPr="00CE3FEC">
        <w:rPr>
          <w:rFonts w:ascii="Calibri" w:eastAsia="宋体" w:hAnsi="Calibri" w:cs="Calibri"/>
          <w:b/>
          <w:bCs/>
          <w:color w:val="00B050"/>
          <w:sz w:val="18"/>
          <w:szCs w:val="18"/>
          <w:lang w:val="en-US" w:eastAsia="zh-CN"/>
        </w:rPr>
        <w:t xml:space="preserve">There is not a need right now for RAN3 to further comment to RAN2 on additional feedback to the UE. </w:t>
      </w:r>
    </w:p>
    <w:p w:rsidR="00B61743" w:rsidRDefault="00FE7E44" w:rsidP="00771F9A">
      <w:pPr>
        <w:spacing w:beforeLines="100"/>
        <w:rPr>
          <w:rFonts w:eastAsiaTheme="minorEastAsia"/>
          <w:b/>
          <w:bCs/>
          <w:iCs/>
          <w:lang w:eastAsia="zh-CN"/>
        </w:rPr>
      </w:pPr>
      <w:r w:rsidRPr="005F5EB7">
        <w:rPr>
          <w:rFonts w:eastAsiaTheme="minorEastAsia"/>
          <w:b/>
          <w:bCs/>
          <w:iCs/>
          <w:lang w:eastAsia="zh-CN"/>
        </w:rPr>
        <w:t>UE History Information in EN-DC</w:t>
      </w:r>
    </w:p>
    <w:p w:rsidR="002E61B3" w:rsidRPr="00CE3FEC" w:rsidRDefault="002E61B3" w:rsidP="00CE3FEC">
      <w:pPr>
        <w:pStyle w:val="26"/>
        <w:spacing w:after="0" w:line="252" w:lineRule="auto"/>
        <w:ind w:left="0"/>
        <w:jc w:val="both"/>
        <w:rPr>
          <w:rFonts w:ascii="Calibri" w:hAnsi="Calibri" w:cs="Calibri"/>
          <w:b/>
          <w:bCs/>
          <w:color w:val="00B050"/>
          <w:sz w:val="18"/>
          <w:szCs w:val="18"/>
        </w:rPr>
      </w:pPr>
      <w:r w:rsidRPr="00CE3FEC">
        <w:rPr>
          <w:rFonts w:ascii="Calibri" w:hAnsi="Calibri" w:cs="Calibri"/>
          <w:b/>
          <w:bCs/>
          <w:color w:val="00B050"/>
          <w:sz w:val="18"/>
          <w:szCs w:val="18"/>
        </w:rPr>
        <w:t xml:space="preserve">RAN3 should consider solutions which would not delay HO more than it would have been delayed without UHI. </w:t>
      </w:r>
    </w:p>
    <w:p w:rsidR="002E61B3" w:rsidRPr="00CE3FEC" w:rsidRDefault="002E61B3" w:rsidP="00CE3FEC">
      <w:pPr>
        <w:pStyle w:val="26"/>
        <w:spacing w:after="0" w:line="252" w:lineRule="auto"/>
        <w:ind w:left="0"/>
        <w:jc w:val="both"/>
        <w:rPr>
          <w:rFonts w:ascii="Calibri" w:hAnsi="Calibri" w:cs="Calibri"/>
          <w:b/>
          <w:bCs/>
          <w:color w:val="00B050"/>
          <w:sz w:val="18"/>
          <w:szCs w:val="18"/>
        </w:rPr>
      </w:pPr>
      <w:r w:rsidRPr="00CE3FEC">
        <w:rPr>
          <w:rFonts w:ascii="Calibri" w:hAnsi="Calibri" w:cs="Calibri"/>
          <w:b/>
          <w:bCs/>
          <w:color w:val="00B050"/>
          <w:sz w:val="18"/>
          <w:szCs w:val="18"/>
        </w:rPr>
        <w:t>The usage of SN UHI for target NG-RAN node during handover includes:</w:t>
      </w:r>
    </w:p>
    <w:p w:rsidR="002E61B3" w:rsidRPr="00CE3FEC" w:rsidRDefault="002E61B3" w:rsidP="00CE3FEC">
      <w:pPr>
        <w:pStyle w:val="26"/>
        <w:spacing w:after="0" w:line="252" w:lineRule="auto"/>
        <w:ind w:left="0"/>
        <w:jc w:val="both"/>
        <w:rPr>
          <w:rFonts w:ascii="Calibri" w:hAnsi="Calibri" w:cs="Calibri"/>
          <w:b/>
          <w:bCs/>
          <w:color w:val="00B050"/>
          <w:sz w:val="18"/>
          <w:szCs w:val="18"/>
        </w:rPr>
      </w:pPr>
      <w:r w:rsidRPr="00CE3FEC">
        <w:rPr>
          <w:rFonts w:ascii="Calibri" w:hAnsi="Calibri" w:cs="Calibri" w:hint="eastAsia"/>
          <w:b/>
          <w:bCs/>
          <w:color w:val="00B050"/>
          <w:sz w:val="18"/>
          <w:szCs w:val="18"/>
        </w:rPr>
        <w:t>-  SN node Ping pong issue</w:t>
      </w:r>
    </w:p>
    <w:p w:rsidR="002E61B3" w:rsidRPr="00CE3FEC" w:rsidRDefault="002E61B3" w:rsidP="00CE3FEC">
      <w:pPr>
        <w:pStyle w:val="26"/>
        <w:spacing w:after="0" w:line="252" w:lineRule="auto"/>
        <w:ind w:left="0"/>
        <w:jc w:val="both"/>
        <w:rPr>
          <w:rFonts w:ascii="Calibri" w:hAnsi="Calibri" w:cs="Calibri"/>
          <w:b/>
          <w:bCs/>
          <w:color w:val="00B050"/>
          <w:sz w:val="18"/>
          <w:szCs w:val="18"/>
        </w:rPr>
      </w:pPr>
      <w:r w:rsidRPr="00CE3FEC">
        <w:rPr>
          <w:rFonts w:ascii="Calibri" w:hAnsi="Calibri" w:cs="Calibri" w:hint="eastAsia"/>
          <w:b/>
          <w:bCs/>
          <w:color w:val="00B050"/>
          <w:sz w:val="18"/>
          <w:szCs w:val="18"/>
        </w:rPr>
        <w:t xml:space="preserve">-  assisting target MN in selecting the appropriate SN (for example, in the Inter-Master Node handover with/without flow), </w:t>
      </w:r>
    </w:p>
    <w:p w:rsidR="002E61B3" w:rsidRPr="00CE3FEC" w:rsidRDefault="002E61B3" w:rsidP="00CE3FEC">
      <w:pPr>
        <w:pStyle w:val="26"/>
        <w:spacing w:after="0" w:line="252" w:lineRule="auto"/>
        <w:ind w:left="0"/>
        <w:jc w:val="both"/>
        <w:rPr>
          <w:rFonts w:ascii="Calibri" w:hAnsi="Calibri" w:cs="Calibri"/>
          <w:b/>
          <w:bCs/>
          <w:color w:val="00B050"/>
          <w:sz w:val="18"/>
          <w:szCs w:val="18"/>
        </w:rPr>
      </w:pPr>
      <w:r w:rsidRPr="00CE3FEC">
        <w:rPr>
          <w:rFonts w:ascii="Calibri" w:hAnsi="Calibri" w:cs="Calibri" w:hint="eastAsia"/>
          <w:b/>
          <w:bCs/>
          <w:color w:val="00B050"/>
          <w:sz w:val="18"/>
          <w:szCs w:val="18"/>
        </w:rPr>
        <w:t>-  assisting target MN in determining whether DC needs to be supported.</w:t>
      </w:r>
    </w:p>
    <w:p w:rsidR="002E61B3" w:rsidRPr="00CE3FEC" w:rsidRDefault="006A1C97" w:rsidP="00CE3FEC">
      <w:pPr>
        <w:pStyle w:val="26"/>
        <w:spacing w:after="0" w:line="252" w:lineRule="auto"/>
        <w:ind w:left="0"/>
        <w:jc w:val="both"/>
        <w:rPr>
          <w:rFonts w:ascii="Calibri" w:hAnsi="Calibri" w:cs="Calibri"/>
          <w:b/>
          <w:bCs/>
          <w:color w:val="00B050"/>
          <w:sz w:val="18"/>
          <w:szCs w:val="18"/>
        </w:rPr>
      </w:pPr>
      <w:r w:rsidRPr="00CE3FEC">
        <w:rPr>
          <w:rFonts w:ascii="Calibri" w:hAnsi="Calibri" w:cs="Calibri" w:hint="eastAsia"/>
          <w:b/>
          <w:bCs/>
          <w:color w:val="00B050"/>
          <w:sz w:val="18"/>
          <w:szCs w:val="18"/>
        </w:rPr>
        <w:t>No enough benefit been found to introduce Cell type.</w:t>
      </w:r>
    </w:p>
    <w:p w:rsidR="006A1C97" w:rsidRPr="00CE3FEC" w:rsidRDefault="006A1C97" w:rsidP="00CE3FEC">
      <w:pPr>
        <w:pStyle w:val="26"/>
        <w:spacing w:after="0" w:line="252" w:lineRule="auto"/>
        <w:ind w:left="0"/>
        <w:jc w:val="both"/>
        <w:rPr>
          <w:rFonts w:ascii="Calibri" w:hAnsi="Calibri" w:cs="Calibri"/>
          <w:b/>
          <w:bCs/>
          <w:color w:val="00B050"/>
          <w:sz w:val="18"/>
          <w:szCs w:val="18"/>
        </w:rPr>
      </w:pPr>
      <w:r w:rsidRPr="00CE3FEC">
        <w:rPr>
          <w:rFonts w:ascii="Calibri" w:hAnsi="Calibri" w:cs="Calibri" w:hint="eastAsia"/>
          <w:b/>
          <w:bCs/>
          <w:color w:val="00B050"/>
          <w:sz w:val="18"/>
          <w:szCs w:val="18"/>
        </w:rPr>
        <w:t xml:space="preserve">WA: </w:t>
      </w:r>
      <w:r w:rsidRPr="00CE3FEC">
        <w:rPr>
          <w:rFonts w:ascii="Calibri" w:hAnsi="Calibri" w:cs="Calibri"/>
          <w:b/>
          <w:bCs/>
          <w:color w:val="00B050"/>
          <w:sz w:val="18"/>
          <w:szCs w:val="18"/>
        </w:rPr>
        <w:t>“</w:t>
      </w:r>
      <w:r w:rsidRPr="00CE3FEC">
        <w:rPr>
          <w:rFonts w:ascii="Calibri" w:hAnsi="Calibri" w:cs="Calibri" w:hint="eastAsia"/>
          <w:b/>
          <w:bCs/>
          <w:color w:val="00B050"/>
          <w:sz w:val="18"/>
          <w:szCs w:val="18"/>
        </w:rPr>
        <w:t>up-to-date</w:t>
      </w:r>
      <w:r w:rsidRPr="00CE3FEC">
        <w:rPr>
          <w:rFonts w:ascii="Calibri" w:hAnsi="Calibri" w:cs="Calibri"/>
          <w:b/>
          <w:bCs/>
          <w:color w:val="00B050"/>
          <w:sz w:val="18"/>
          <w:szCs w:val="18"/>
        </w:rPr>
        <w:t xml:space="preserve">” </w:t>
      </w:r>
      <w:r w:rsidRPr="00CE3FEC">
        <w:rPr>
          <w:rFonts w:ascii="Calibri" w:hAnsi="Calibri" w:cs="Calibri" w:hint="eastAsia"/>
          <w:b/>
          <w:bCs/>
          <w:color w:val="00B050"/>
          <w:sz w:val="18"/>
          <w:szCs w:val="18"/>
        </w:rPr>
        <w:t xml:space="preserve">SN UHI is not always </w:t>
      </w:r>
      <w:r w:rsidRPr="00CE3FEC">
        <w:rPr>
          <w:rFonts w:ascii="Calibri" w:hAnsi="Calibri" w:cs="Calibri"/>
          <w:b/>
          <w:bCs/>
          <w:color w:val="00B050"/>
          <w:sz w:val="18"/>
          <w:szCs w:val="18"/>
        </w:rPr>
        <w:t>guaranteed</w:t>
      </w:r>
      <w:r w:rsidRPr="00CE3FEC">
        <w:rPr>
          <w:rFonts w:ascii="Calibri" w:hAnsi="Calibri" w:cs="Calibri" w:hint="eastAsia"/>
          <w:b/>
          <w:bCs/>
          <w:color w:val="00B050"/>
          <w:sz w:val="18"/>
          <w:szCs w:val="18"/>
        </w:rPr>
        <w:t xml:space="preserve"> at HO REQUEST.</w:t>
      </w:r>
    </w:p>
    <w:p w:rsidR="002E61B3" w:rsidRPr="00CE3FEC" w:rsidRDefault="006A1C97" w:rsidP="00CE3FEC">
      <w:pPr>
        <w:pStyle w:val="26"/>
        <w:spacing w:after="0" w:line="252" w:lineRule="auto"/>
        <w:ind w:left="0"/>
        <w:jc w:val="both"/>
        <w:rPr>
          <w:rFonts w:ascii="Calibri" w:hAnsi="Calibri" w:cs="Calibri"/>
          <w:b/>
          <w:bCs/>
          <w:color w:val="00B050"/>
          <w:sz w:val="18"/>
          <w:szCs w:val="18"/>
        </w:rPr>
      </w:pPr>
      <w:r w:rsidRPr="00CE3FEC">
        <w:rPr>
          <w:rFonts w:ascii="Calibri" w:hAnsi="Calibri" w:cs="Calibri"/>
          <w:b/>
          <w:bCs/>
          <w:color w:val="00B050"/>
          <w:sz w:val="18"/>
          <w:szCs w:val="18"/>
        </w:rPr>
        <w:t>WA</w:t>
      </w:r>
      <w:r w:rsidRPr="00CE3FEC">
        <w:rPr>
          <w:rFonts w:ascii="Calibri" w:hAnsi="Calibri" w:cs="Calibri" w:hint="eastAsia"/>
          <w:b/>
          <w:bCs/>
          <w:color w:val="00B050"/>
          <w:sz w:val="18"/>
          <w:szCs w:val="18"/>
        </w:rPr>
        <w:t>：</w:t>
      </w:r>
      <w:r w:rsidRPr="00CE3FEC">
        <w:rPr>
          <w:rFonts w:ascii="Calibri" w:hAnsi="Calibri" w:cs="Calibri"/>
          <w:b/>
          <w:bCs/>
          <w:color w:val="00B050"/>
          <w:sz w:val="18"/>
          <w:szCs w:val="18"/>
        </w:rPr>
        <w:t xml:space="preserve">It is </w:t>
      </w:r>
      <w:r w:rsidRPr="00CE3FEC">
        <w:rPr>
          <w:rFonts w:ascii="Calibri" w:hAnsi="Calibri" w:cs="Calibri" w:hint="eastAsia"/>
          <w:b/>
          <w:bCs/>
          <w:color w:val="00B050"/>
          <w:sz w:val="18"/>
          <w:szCs w:val="18"/>
        </w:rPr>
        <w:t xml:space="preserve">necessary to provide </w:t>
      </w:r>
      <w:r w:rsidRPr="00CE3FEC">
        <w:rPr>
          <w:rFonts w:ascii="Calibri" w:hAnsi="Calibri" w:cs="Calibri"/>
          <w:b/>
          <w:bCs/>
          <w:color w:val="00B050"/>
          <w:sz w:val="18"/>
          <w:szCs w:val="18"/>
        </w:rPr>
        <w:t>“</w:t>
      </w:r>
      <w:r w:rsidRPr="00CE3FEC">
        <w:rPr>
          <w:rFonts w:ascii="Calibri" w:hAnsi="Calibri" w:cs="Calibri" w:hint="eastAsia"/>
          <w:b/>
          <w:bCs/>
          <w:color w:val="00B050"/>
          <w:sz w:val="18"/>
          <w:szCs w:val="18"/>
        </w:rPr>
        <w:t>up-to-date</w:t>
      </w:r>
      <w:r w:rsidRPr="00CE3FEC">
        <w:rPr>
          <w:rFonts w:ascii="Calibri" w:hAnsi="Calibri" w:cs="Calibri"/>
          <w:b/>
          <w:bCs/>
          <w:color w:val="00B050"/>
          <w:sz w:val="18"/>
          <w:szCs w:val="18"/>
        </w:rPr>
        <w:t xml:space="preserve">” SN UHI </w:t>
      </w:r>
      <w:r w:rsidRPr="00CE3FEC">
        <w:rPr>
          <w:rFonts w:ascii="Calibri" w:hAnsi="Calibri" w:cs="Calibri" w:hint="eastAsia"/>
          <w:b/>
          <w:bCs/>
          <w:color w:val="00B050"/>
          <w:sz w:val="18"/>
          <w:szCs w:val="18"/>
        </w:rPr>
        <w:t>at target RAN node after the source SN Release</w:t>
      </w:r>
      <w:r w:rsidRPr="00CE3FEC">
        <w:rPr>
          <w:rFonts w:ascii="Calibri" w:hAnsi="Calibri" w:cs="Calibri"/>
          <w:b/>
          <w:bCs/>
          <w:color w:val="00B050"/>
          <w:sz w:val="18"/>
          <w:szCs w:val="18"/>
        </w:rPr>
        <w:t xml:space="preserve"> which needs to check with RAN2</w:t>
      </w:r>
      <w:r w:rsidRPr="00CE3FEC">
        <w:rPr>
          <w:rFonts w:ascii="Calibri" w:hAnsi="Calibri" w:cs="Calibri" w:hint="eastAsia"/>
          <w:b/>
          <w:bCs/>
          <w:color w:val="00B050"/>
          <w:sz w:val="18"/>
          <w:szCs w:val="18"/>
        </w:rPr>
        <w:t>.</w:t>
      </w:r>
    </w:p>
    <w:p w:rsidR="00B61743" w:rsidRDefault="00FE7E44" w:rsidP="00771F9A">
      <w:pPr>
        <w:spacing w:beforeLines="100"/>
        <w:rPr>
          <w:rFonts w:eastAsiaTheme="minorEastAsia"/>
          <w:b/>
          <w:bCs/>
          <w:iCs/>
          <w:lang w:eastAsia="zh-CN"/>
        </w:rPr>
      </w:pPr>
      <w:r w:rsidRPr="005F5EB7">
        <w:rPr>
          <w:rFonts w:eastAsiaTheme="minorEastAsia"/>
          <w:b/>
          <w:bCs/>
          <w:iCs/>
          <w:lang w:eastAsia="zh-CN"/>
        </w:rPr>
        <w:t>Load Balancing Enhancements</w:t>
      </w:r>
    </w:p>
    <w:p w:rsidR="0095735A" w:rsidRPr="00CE3FEC" w:rsidRDefault="0095735A" w:rsidP="00CE3FEC">
      <w:pPr>
        <w:pStyle w:val="26"/>
        <w:spacing w:after="0" w:line="252" w:lineRule="auto"/>
        <w:ind w:left="0"/>
        <w:jc w:val="both"/>
        <w:rPr>
          <w:rFonts w:ascii="Calibri" w:hAnsi="Calibri" w:cs="Calibri"/>
          <w:b/>
          <w:bCs/>
          <w:color w:val="00B050"/>
          <w:sz w:val="18"/>
          <w:szCs w:val="18"/>
        </w:rPr>
      </w:pPr>
      <w:r w:rsidRPr="00CE3FEC">
        <w:rPr>
          <w:rFonts w:ascii="Calibri" w:hAnsi="Calibri" w:cs="Calibri" w:hint="eastAsia"/>
          <w:b/>
          <w:bCs/>
          <w:color w:val="00B050"/>
          <w:sz w:val="18"/>
          <w:szCs w:val="18"/>
        </w:rPr>
        <w:t>The reference point for slice PRB usage is total PRBs available in the cell. And the semantics description for slice PRB usage should mention the selected reference point.</w:t>
      </w:r>
    </w:p>
    <w:p w:rsidR="0095735A" w:rsidRPr="00CE3FEC" w:rsidRDefault="0095735A" w:rsidP="00CE3FEC">
      <w:pPr>
        <w:pStyle w:val="26"/>
        <w:spacing w:after="0" w:line="252" w:lineRule="auto"/>
        <w:ind w:left="0"/>
        <w:jc w:val="both"/>
        <w:rPr>
          <w:rFonts w:ascii="Calibri" w:hAnsi="Calibri" w:cs="Calibri"/>
          <w:b/>
          <w:bCs/>
          <w:color w:val="00B050"/>
          <w:sz w:val="18"/>
          <w:szCs w:val="18"/>
        </w:rPr>
      </w:pPr>
      <w:r w:rsidRPr="00CE3FEC">
        <w:rPr>
          <w:rFonts w:ascii="Calibri" w:hAnsi="Calibri" w:cs="Calibri" w:hint="eastAsia"/>
          <w:b/>
          <w:bCs/>
          <w:color w:val="00B050"/>
          <w:sz w:val="18"/>
          <w:szCs w:val="18"/>
        </w:rPr>
        <w:t>Separate reporting of dedicated/prioritized/shared slice PRB usage is not pursued in this release.</w:t>
      </w:r>
    </w:p>
    <w:p w:rsidR="0095735A" w:rsidRDefault="0095735A" w:rsidP="00771F9A">
      <w:pPr>
        <w:spacing w:beforeLines="100"/>
        <w:rPr>
          <w:rFonts w:ascii="Calibri" w:eastAsiaTheme="minorEastAsia" w:hAnsi="Calibri" w:cs="Calibri"/>
          <w:b/>
          <w:bCs/>
          <w:color w:val="00B050"/>
          <w:sz w:val="18"/>
          <w:szCs w:val="24"/>
          <w:lang w:eastAsia="zh-CN"/>
        </w:rPr>
      </w:pPr>
      <w:r w:rsidRPr="000723D6">
        <w:rPr>
          <w:rFonts w:cs="Calibri"/>
          <w:sz w:val="18"/>
          <w:szCs w:val="24"/>
        </w:rPr>
        <w:t xml:space="preserve">TP to SON BLCR 38.300 on </w:t>
      </w:r>
      <w:proofErr w:type="gramStart"/>
      <w:r w:rsidRPr="000723D6">
        <w:rPr>
          <w:rFonts w:cs="Calibri"/>
          <w:sz w:val="18"/>
          <w:szCs w:val="24"/>
        </w:rPr>
        <w:t xml:space="preserve">MLB </w:t>
      </w:r>
      <w:r>
        <w:rPr>
          <w:rFonts w:eastAsiaTheme="minorEastAsia" w:cs="Calibri" w:hint="eastAsia"/>
          <w:sz w:val="18"/>
          <w:szCs w:val="24"/>
          <w:lang w:eastAsia="zh-CN"/>
        </w:rPr>
        <w:t xml:space="preserve"> in</w:t>
      </w:r>
      <w:proofErr w:type="gramEnd"/>
      <w:r>
        <w:rPr>
          <w:rFonts w:eastAsiaTheme="minorEastAsia" w:cs="Calibri" w:hint="eastAsia"/>
          <w:sz w:val="18"/>
          <w:szCs w:val="24"/>
          <w:lang w:eastAsia="zh-CN"/>
        </w:rPr>
        <w:t xml:space="preserve"> </w:t>
      </w:r>
      <w:hyperlink r:id="rId10" w:history="1">
        <w:r w:rsidRPr="000723D6">
          <w:rPr>
            <w:rStyle w:val="ad"/>
            <w:rFonts w:cs="Calibri"/>
            <w:sz w:val="18"/>
            <w:szCs w:val="24"/>
          </w:rPr>
          <w:t>R3-214319</w:t>
        </w:r>
      </w:hyperlink>
      <w:r w:rsidRPr="000723D6">
        <w:rPr>
          <w:rFonts w:cs="Calibri"/>
          <w:sz w:val="18"/>
          <w:szCs w:val="24"/>
        </w:rPr>
        <w:t xml:space="preserve"> </w:t>
      </w:r>
      <w:r w:rsidRPr="000723D6">
        <w:rPr>
          <w:rFonts w:cs="Calibri"/>
          <w:b/>
          <w:color w:val="008000"/>
          <w:sz w:val="18"/>
          <w:szCs w:val="24"/>
        </w:rPr>
        <w:t>Agreed</w:t>
      </w:r>
    </w:p>
    <w:p w:rsidR="00FE7E44" w:rsidRDefault="00FE7E44" w:rsidP="00771F9A">
      <w:pPr>
        <w:spacing w:beforeLines="100"/>
        <w:rPr>
          <w:rFonts w:eastAsiaTheme="minorEastAsia"/>
          <w:b/>
          <w:bCs/>
          <w:iCs/>
          <w:lang w:eastAsia="zh-CN"/>
        </w:rPr>
      </w:pPr>
      <w:r w:rsidRPr="005F5EB7">
        <w:rPr>
          <w:rFonts w:eastAsiaTheme="minorEastAsia"/>
          <w:b/>
          <w:bCs/>
          <w:iCs/>
          <w:lang w:eastAsia="zh-CN"/>
        </w:rPr>
        <w:t>MRO for SN Change Failure</w:t>
      </w:r>
    </w:p>
    <w:p w:rsidR="00FB6450" w:rsidRPr="00CE3FEC" w:rsidRDefault="00FB6450" w:rsidP="00CE3FEC">
      <w:pPr>
        <w:pStyle w:val="26"/>
        <w:spacing w:after="0" w:line="252" w:lineRule="auto"/>
        <w:ind w:left="0"/>
        <w:jc w:val="both"/>
        <w:rPr>
          <w:rFonts w:ascii="Calibri" w:hAnsi="Calibri" w:cs="Calibri"/>
          <w:b/>
          <w:bCs/>
          <w:color w:val="00B050"/>
          <w:sz w:val="18"/>
          <w:szCs w:val="18"/>
        </w:rPr>
      </w:pPr>
      <w:r w:rsidRPr="00CE3FEC">
        <w:rPr>
          <w:rFonts w:ascii="Calibri" w:hAnsi="Calibri" w:cs="Calibri"/>
          <w:b/>
          <w:bCs/>
          <w:color w:val="00B050"/>
          <w:sz w:val="18"/>
          <w:szCs w:val="18"/>
        </w:rPr>
        <w:t xml:space="preserve">Include the following IEs in the new </w:t>
      </w:r>
      <w:proofErr w:type="spellStart"/>
      <w:r w:rsidRPr="00CE3FEC">
        <w:rPr>
          <w:rFonts w:ascii="Calibri" w:hAnsi="Calibri" w:cs="Calibri"/>
          <w:b/>
          <w:bCs/>
          <w:color w:val="00B050"/>
          <w:sz w:val="18"/>
          <w:szCs w:val="18"/>
        </w:rPr>
        <w:t>XnAP</w:t>
      </w:r>
      <w:proofErr w:type="spellEnd"/>
      <w:r w:rsidRPr="00CE3FEC">
        <w:rPr>
          <w:rFonts w:ascii="Calibri" w:hAnsi="Calibri" w:cs="Calibri"/>
          <w:b/>
          <w:bCs/>
          <w:color w:val="00B050"/>
          <w:sz w:val="18"/>
          <w:szCs w:val="18"/>
        </w:rPr>
        <w:t xml:space="preserve"> message besides </w:t>
      </w:r>
      <w:proofErr w:type="spellStart"/>
      <w:r w:rsidRPr="00CE3FEC">
        <w:rPr>
          <w:rFonts w:ascii="Calibri" w:hAnsi="Calibri" w:cs="Calibri"/>
          <w:b/>
          <w:bCs/>
          <w:color w:val="00B050"/>
          <w:sz w:val="18"/>
          <w:szCs w:val="18"/>
        </w:rPr>
        <w:t>SCGFailureInformation</w:t>
      </w:r>
      <w:proofErr w:type="spellEnd"/>
    </w:p>
    <w:p w:rsidR="00FB6450" w:rsidRPr="00CE3FEC" w:rsidRDefault="00FB6450" w:rsidP="00CE3FEC">
      <w:pPr>
        <w:pStyle w:val="26"/>
        <w:spacing w:after="0" w:line="252" w:lineRule="auto"/>
        <w:ind w:left="0"/>
        <w:jc w:val="both"/>
        <w:rPr>
          <w:rFonts w:ascii="Calibri" w:hAnsi="Calibri" w:cs="Calibri"/>
          <w:b/>
          <w:bCs/>
          <w:color w:val="00B050"/>
          <w:sz w:val="18"/>
          <w:szCs w:val="18"/>
        </w:rPr>
      </w:pPr>
      <w:r w:rsidRPr="00CE3FEC">
        <w:rPr>
          <w:rFonts w:ascii="Calibri" w:hAnsi="Calibri" w:cs="Calibri"/>
          <w:b/>
          <w:bCs/>
          <w:color w:val="00B050"/>
          <w:sz w:val="18"/>
          <w:szCs w:val="18"/>
        </w:rPr>
        <w:t>b)</w:t>
      </w:r>
      <w:r w:rsidRPr="00CE3FEC">
        <w:rPr>
          <w:rFonts w:ascii="Calibri" w:hAnsi="Calibri" w:cs="Calibri"/>
          <w:b/>
          <w:bCs/>
          <w:color w:val="00B050"/>
          <w:sz w:val="18"/>
          <w:szCs w:val="18"/>
        </w:rPr>
        <w:tab/>
        <w:t xml:space="preserve">Source </w:t>
      </w:r>
      <w:proofErr w:type="spellStart"/>
      <w:r w:rsidRPr="00CE3FEC">
        <w:rPr>
          <w:rFonts w:ascii="Calibri" w:hAnsi="Calibri" w:cs="Calibri"/>
          <w:b/>
          <w:bCs/>
          <w:color w:val="00B050"/>
          <w:sz w:val="18"/>
          <w:szCs w:val="18"/>
        </w:rPr>
        <w:t>PSCell</w:t>
      </w:r>
      <w:proofErr w:type="spellEnd"/>
      <w:r w:rsidRPr="00CE3FEC">
        <w:rPr>
          <w:rFonts w:ascii="Calibri" w:hAnsi="Calibri" w:cs="Calibri"/>
          <w:b/>
          <w:bCs/>
          <w:color w:val="00B050"/>
          <w:sz w:val="18"/>
          <w:szCs w:val="18"/>
        </w:rPr>
        <w:t xml:space="preserve"> CGI, if </w:t>
      </w:r>
      <w:proofErr w:type="spellStart"/>
      <w:r w:rsidRPr="00CE3FEC">
        <w:rPr>
          <w:rFonts w:ascii="Calibri" w:hAnsi="Calibri" w:cs="Calibri"/>
          <w:b/>
          <w:bCs/>
          <w:color w:val="00B050"/>
          <w:sz w:val="18"/>
          <w:szCs w:val="18"/>
        </w:rPr>
        <w:t>avaliable</w:t>
      </w:r>
      <w:proofErr w:type="spellEnd"/>
      <w:r w:rsidRPr="00CE3FEC">
        <w:rPr>
          <w:rFonts w:ascii="Calibri" w:hAnsi="Calibri" w:cs="Calibri"/>
          <w:b/>
          <w:bCs/>
          <w:color w:val="00B050"/>
          <w:sz w:val="18"/>
          <w:szCs w:val="18"/>
        </w:rPr>
        <w:t xml:space="preserve"> in MN</w:t>
      </w:r>
    </w:p>
    <w:p w:rsidR="00FB6450" w:rsidRPr="00CE3FEC" w:rsidRDefault="00FB6450" w:rsidP="00CE3FEC">
      <w:pPr>
        <w:pStyle w:val="26"/>
        <w:spacing w:after="0" w:line="252" w:lineRule="auto"/>
        <w:ind w:left="0"/>
        <w:jc w:val="both"/>
        <w:rPr>
          <w:rFonts w:ascii="Calibri" w:hAnsi="Calibri" w:cs="Calibri"/>
          <w:b/>
          <w:bCs/>
          <w:color w:val="00B050"/>
          <w:sz w:val="18"/>
          <w:szCs w:val="18"/>
        </w:rPr>
      </w:pPr>
      <w:r w:rsidRPr="00CE3FEC">
        <w:rPr>
          <w:rFonts w:ascii="Calibri" w:hAnsi="Calibri" w:cs="Calibri"/>
          <w:b/>
          <w:bCs/>
          <w:color w:val="00B050"/>
          <w:sz w:val="18"/>
          <w:szCs w:val="18"/>
        </w:rPr>
        <w:t>c)</w:t>
      </w:r>
      <w:r w:rsidRPr="00CE3FEC">
        <w:rPr>
          <w:rFonts w:ascii="Calibri" w:hAnsi="Calibri" w:cs="Calibri"/>
          <w:b/>
          <w:bCs/>
          <w:color w:val="00B050"/>
          <w:sz w:val="18"/>
          <w:szCs w:val="18"/>
        </w:rPr>
        <w:tab/>
        <w:t xml:space="preserve">Failed </w:t>
      </w:r>
      <w:proofErr w:type="spellStart"/>
      <w:r w:rsidRPr="00CE3FEC">
        <w:rPr>
          <w:rFonts w:ascii="Calibri" w:hAnsi="Calibri" w:cs="Calibri"/>
          <w:b/>
          <w:bCs/>
          <w:color w:val="00B050"/>
          <w:sz w:val="18"/>
          <w:szCs w:val="18"/>
        </w:rPr>
        <w:t>PSCell</w:t>
      </w:r>
      <w:proofErr w:type="spellEnd"/>
      <w:r w:rsidRPr="00CE3FEC">
        <w:rPr>
          <w:rFonts w:ascii="Calibri" w:hAnsi="Calibri" w:cs="Calibri"/>
          <w:b/>
          <w:bCs/>
          <w:color w:val="00B050"/>
          <w:sz w:val="18"/>
          <w:szCs w:val="18"/>
        </w:rPr>
        <w:t xml:space="preserve"> CGI, if available in MN </w:t>
      </w:r>
    </w:p>
    <w:p w:rsidR="000A7900" w:rsidRPr="00CE3FEC" w:rsidRDefault="00F60F2F" w:rsidP="00CE3FEC">
      <w:pPr>
        <w:pStyle w:val="26"/>
        <w:spacing w:after="0" w:line="252" w:lineRule="auto"/>
        <w:ind w:left="0"/>
        <w:jc w:val="both"/>
        <w:rPr>
          <w:rFonts w:ascii="Calibri" w:hAnsi="Calibri" w:cs="Calibri"/>
          <w:b/>
          <w:bCs/>
          <w:color w:val="00B050"/>
          <w:sz w:val="18"/>
          <w:szCs w:val="18"/>
        </w:rPr>
      </w:pPr>
      <w:r w:rsidRPr="00CE3FEC">
        <w:rPr>
          <w:rFonts w:ascii="Calibri" w:hAnsi="Calibri" w:cs="Calibri"/>
          <w:b/>
          <w:bCs/>
          <w:color w:val="00B050"/>
          <w:sz w:val="18"/>
          <w:szCs w:val="18"/>
        </w:rPr>
        <w:t>If the sufficient time has passed between the SN change and the report of SCG failure, the source SN may has released the UE context when it receives SCG Failure Information</w:t>
      </w:r>
    </w:p>
    <w:p w:rsidR="00FE7E44" w:rsidRDefault="00FE7E44" w:rsidP="00771F9A">
      <w:pPr>
        <w:spacing w:beforeLines="100"/>
        <w:rPr>
          <w:rFonts w:eastAsiaTheme="minorEastAsia"/>
          <w:b/>
          <w:bCs/>
          <w:iCs/>
          <w:lang w:eastAsia="zh-CN"/>
        </w:rPr>
      </w:pPr>
      <w:r w:rsidRPr="005F5EB7">
        <w:rPr>
          <w:rFonts w:eastAsiaTheme="minorEastAsia"/>
          <w:b/>
          <w:bCs/>
          <w:iCs/>
          <w:lang w:eastAsia="zh-CN"/>
        </w:rPr>
        <w:t>RACH Optimization Enhancements</w:t>
      </w:r>
    </w:p>
    <w:p w:rsidR="009441B7" w:rsidRPr="00AF2878" w:rsidRDefault="00AF2878" w:rsidP="00771F9A">
      <w:pPr>
        <w:spacing w:beforeLines="100"/>
        <w:rPr>
          <w:rFonts w:eastAsiaTheme="minorEastAsia"/>
          <w:b/>
          <w:bCs/>
          <w:iCs/>
          <w:lang w:eastAsia="zh-CN"/>
        </w:rPr>
      </w:pPr>
      <w:r w:rsidRPr="00DE116E">
        <w:rPr>
          <w:rFonts w:cs="Calibri"/>
          <w:sz w:val="18"/>
          <w:szCs w:val="24"/>
        </w:rPr>
        <w:t>(TP for SON BL CR for TS 38.401):</w:t>
      </w:r>
      <w:r>
        <w:rPr>
          <w:rFonts w:eastAsiaTheme="minorEastAsia" w:cs="Calibri" w:hint="eastAsia"/>
          <w:sz w:val="18"/>
          <w:szCs w:val="24"/>
          <w:lang w:eastAsia="zh-CN"/>
        </w:rPr>
        <w:t xml:space="preserve"> </w:t>
      </w:r>
      <w:r w:rsidRPr="00DE116E">
        <w:rPr>
          <w:rFonts w:cs="Calibri"/>
          <w:sz w:val="18"/>
          <w:szCs w:val="24"/>
        </w:rPr>
        <w:t>Stage 2 update for RACH Optimization</w:t>
      </w:r>
      <w:r>
        <w:rPr>
          <w:rFonts w:asciiTheme="minorEastAsia" w:eastAsiaTheme="minorEastAsia" w:hAnsiTheme="minorEastAsia" w:cs="Calibri" w:hint="eastAsia"/>
          <w:sz w:val="18"/>
          <w:szCs w:val="24"/>
          <w:lang w:eastAsia="zh-CN"/>
        </w:rPr>
        <w:t>，</w:t>
      </w:r>
      <w:r w:rsidRPr="00F61B53">
        <w:rPr>
          <w:rFonts w:cs="Calibri" w:hint="eastAsia"/>
          <w:iCs/>
          <w:color w:val="00B050"/>
          <w:sz w:val="18"/>
          <w:szCs w:val="18"/>
        </w:rPr>
        <w:t xml:space="preserve"> Agreed</w:t>
      </w:r>
    </w:p>
    <w:p w:rsidR="00C815E7" w:rsidRPr="00CE3FEC" w:rsidRDefault="00C815E7" w:rsidP="00CE3FEC">
      <w:pPr>
        <w:pStyle w:val="26"/>
        <w:spacing w:after="0" w:line="252" w:lineRule="auto"/>
        <w:ind w:left="0"/>
        <w:jc w:val="both"/>
        <w:rPr>
          <w:rFonts w:ascii="Calibri" w:hAnsi="Calibri" w:cs="Calibri"/>
          <w:b/>
          <w:bCs/>
          <w:color w:val="00B050"/>
          <w:sz w:val="18"/>
          <w:szCs w:val="18"/>
        </w:rPr>
      </w:pPr>
      <w:r w:rsidRPr="00CE3FEC">
        <w:rPr>
          <w:rFonts w:ascii="Calibri" w:hAnsi="Calibri" w:cs="Calibri"/>
          <w:b/>
          <w:bCs/>
          <w:color w:val="00B050"/>
          <w:sz w:val="18"/>
          <w:szCs w:val="18"/>
        </w:rPr>
        <w:t>Include neighbor PRACH Configuration in GNB-CU CONFIGURATION UPDATE, GNB-DU CONFIGURATION UPDATE ACKNOWLEDGE messages</w:t>
      </w:r>
    </w:p>
    <w:p w:rsidR="009441B7" w:rsidRPr="00CE3FEC" w:rsidRDefault="00C815E7" w:rsidP="00CE3FEC">
      <w:pPr>
        <w:pStyle w:val="26"/>
        <w:spacing w:after="0" w:line="252" w:lineRule="auto"/>
        <w:ind w:left="0"/>
        <w:jc w:val="both"/>
        <w:rPr>
          <w:rFonts w:ascii="Calibri" w:hAnsi="Calibri" w:cs="Calibri"/>
          <w:b/>
          <w:bCs/>
          <w:color w:val="00B050"/>
          <w:sz w:val="18"/>
          <w:szCs w:val="18"/>
        </w:rPr>
      </w:pPr>
      <w:r w:rsidRPr="00CE3FEC">
        <w:rPr>
          <w:rFonts w:ascii="Calibri" w:hAnsi="Calibri" w:cs="Calibri" w:hint="eastAsia"/>
          <w:b/>
          <w:bCs/>
          <w:color w:val="00B050"/>
          <w:sz w:val="18"/>
          <w:szCs w:val="18"/>
        </w:rPr>
        <w:t>WA</w:t>
      </w:r>
      <w:r w:rsidRPr="00CE3FEC">
        <w:rPr>
          <w:rFonts w:ascii="Calibri" w:hAnsi="Calibri" w:cs="Calibri"/>
          <w:b/>
          <w:bCs/>
          <w:color w:val="00B050"/>
          <w:sz w:val="18"/>
          <w:szCs w:val="18"/>
        </w:rPr>
        <w:t xml:space="preserve">1: The </w:t>
      </w:r>
      <w:proofErr w:type="spellStart"/>
      <w:r w:rsidRPr="00CE3FEC">
        <w:rPr>
          <w:rFonts w:ascii="Calibri" w:hAnsi="Calibri" w:cs="Calibri"/>
          <w:b/>
          <w:bCs/>
          <w:color w:val="00B050"/>
          <w:sz w:val="18"/>
          <w:szCs w:val="18"/>
        </w:rPr>
        <w:t>gNB</w:t>
      </w:r>
      <w:proofErr w:type="spellEnd"/>
      <w:r w:rsidRPr="00CE3FEC">
        <w:rPr>
          <w:rFonts w:ascii="Calibri" w:hAnsi="Calibri" w:cs="Calibri"/>
          <w:b/>
          <w:bCs/>
          <w:color w:val="00B050"/>
          <w:sz w:val="18"/>
          <w:szCs w:val="18"/>
        </w:rPr>
        <w:t xml:space="preserve">-CU should be possible to provide the </w:t>
      </w:r>
      <w:proofErr w:type="spellStart"/>
      <w:r w:rsidRPr="00CE3FEC">
        <w:rPr>
          <w:rFonts w:ascii="Calibri" w:hAnsi="Calibri" w:cs="Calibri"/>
          <w:b/>
          <w:bCs/>
          <w:color w:val="00B050"/>
          <w:sz w:val="18"/>
          <w:szCs w:val="18"/>
        </w:rPr>
        <w:t>gNB</w:t>
      </w:r>
      <w:proofErr w:type="spellEnd"/>
      <w:r w:rsidRPr="00CE3FEC">
        <w:rPr>
          <w:rFonts w:ascii="Calibri" w:hAnsi="Calibri" w:cs="Calibri"/>
          <w:b/>
          <w:bCs/>
          <w:color w:val="00B050"/>
          <w:sz w:val="18"/>
          <w:szCs w:val="18"/>
        </w:rPr>
        <w:t xml:space="preserve">-DU with information indicating the CGI of the cells potentially in conflict and the </w:t>
      </w:r>
      <w:proofErr w:type="spellStart"/>
      <w:r w:rsidRPr="00CE3FEC">
        <w:rPr>
          <w:rFonts w:ascii="Calibri" w:hAnsi="Calibri" w:cs="Calibri"/>
          <w:b/>
          <w:bCs/>
          <w:color w:val="00B050"/>
          <w:sz w:val="18"/>
          <w:szCs w:val="18"/>
        </w:rPr>
        <w:t>neighbouring</w:t>
      </w:r>
      <w:proofErr w:type="spellEnd"/>
      <w:r w:rsidRPr="00CE3FEC">
        <w:rPr>
          <w:rFonts w:ascii="Calibri" w:hAnsi="Calibri" w:cs="Calibri"/>
          <w:b/>
          <w:bCs/>
          <w:color w:val="00B050"/>
          <w:sz w:val="18"/>
          <w:szCs w:val="18"/>
        </w:rPr>
        <w:t xml:space="preserve"> relation between these cells and their </w:t>
      </w:r>
      <w:proofErr w:type="spellStart"/>
      <w:r w:rsidRPr="00CE3FEC">
        <w:rPr>
          <w:rFonts w:ascii="Calibri" w:hAnsi="Calibri" w:cs="Calibri"/>
          <w:b/>
          <w:bCs/>
          <w:color w:val="00B050"/>
          <w:sz w:val="18"/>
          <w:szCs w:val="18"/>
        </w:rPr>
        <w:t>neighbour</w:t>
      </w:r>
      <w:proofErr w:type="spellEnd"/>
      <w:r w:rsidRPr="00CE3FEC">
        <w:rPr>
          <w:rFonts w:ascii="Calibri" w:hAnsi="Calibri" w:cs="Calibri"/>
          <w:b/>
          <w:bCs/>
          <w:color w:val="00B050"/>
          <w:sz w:val="18"/>
          <w:szCs w:val="18"/>
        </w:rPr>
        <w:t xml:space="preserve"> cells, along with the PRACH configurations of those </w:t>
      </w:r>
      <w:proofErr w:type="spellStart"/>
      <w:r w:rsidRPr="00CE3FEC">
        <w:rPr>
          <w:rFonts w:ascii="Calibri" w:hAnsi="Calibri" w:cs="Calibri"/>
          <w:b/>
          <w:bCs/>
          <w:color w:val="00B050"/>
          <w:sz w:val="18"/>
          <w:szCs w:val="18"/>
        </w:rPr>
        <w:t>neighbour</w:t>
      </w:r>
      <w:proofErr w:type="spellEnd"/>
      <w:r w:rsidRPr="00CE3FEC">
        <w:rPr>
          <w:rFonts w:ascii="Calibri" w:hAnsi="Calibri" w:cs="Calibri"/>
          <w:b/>
          <w:bCs/>
          <w:color w:val="00B050"/>
          <w:sz w:val="18"/>
          <w:szCs w:val="18"/>
        </w:rPr>
        <w:t xml:space="preserve"> cells, so as to prevent the </w:t>
      </w:r>
      <w:proofErr w:type="spellStart"/>
      <w:r w:rsidRPr="00CE3FEC">
        <w:rPr>
          <w:rFonts w:ascii="Calibri" w:hAnsi="Calibri" w:cs="Calibri"/>
          <w:b/>
          <w:bCs/>
          <w:color w:val="00B050"/>
          <w:sz w:val="18"/>
          <w:szCs w:val="18"/>
        </w:rPr>
        <w:t>gNB</w:t>
      </w:r>
      <w:proofErr w:type="spellEnd"/>
      <w:r w:rsidRPr="00CE3FEC">
        <w:rPr>
          <w:rFonts w:ascii="Calibri" w:hAnsi="Calibri" w:cs="Calibri"/>
          <w:b/>
          <w:bCs/>
          <w:color w:val="00B050"/>
          <w:sz w:val="18"/>
          <w:szCs w:val="18"/>
        </w:rPr>
        <w:t xml:space="preserve">-DU from reconfiguring one of its cells from conflicting with one </w:t>
      </w:r>
      <w:proofErr w:type="spellStart"/>
      <w:r w:rsidRPr="00CE3FEC">
        <w:rPr>
          <w:rFonts w:ascii="Calibri" w:hAnsi="Calibri" w:cs="Calibri"/>
          <w:b/>
          <w:bCs/>
          <w:color w:val="00B050"/>
          <w:sz w:val="18"/>
          <w:szCs w:val="18"/>
        </w:rPr>
        <w:t>neighbour</w:t>
      </w:r>
      <w:proofErr w:type="spellEnd"/>
      <w:r w:rsidRPr="00CE3FEC">
        <w:rPr>
          <w:rFonts w:ascii="Calibri" w:hAnsi="Calibri" w:cs="Calibri"/>
          <w:b/>
          <w:bCs/>
          <w:color w:val="00B050"/>
          <w:sz w:val="18"/>
          <w:szCs w:val="18"/>
        </w:rPr>
        <w:t xml:space="preserve"> toward conflicting with another </w:t>
      </w:r>
      <w:proofErr w:type="spellStart"/>
      <w:r w:rsidRPr="00CE3FEC">
        <w:rPr>
          <w:rFonts w:ascii="Calibri" w:hAnsi="Calibri" w:cs="Calibri"/>
          <w:b/>
          <w:bCs/>
          <w:color w:val="00B050"/>
          <w:sz w:val="18"/>
          <w:szCs w:val="18"/>
        </w:rPr>
        <w:t>neighbour</w:t>
      </w:r>
      <w:proofErr w:type="spellEnd"/>
      <w:r w:rsidRPr="00CE3FEC">
        <w:rPr>
          <w:rFonts w:ascii="Calibri" w:hAnsi="Calibri" w:cs="Calibri"/>
          <w:b/>
          <w:bCs/>
          <w:color w:val="00B050"/>
          <w:sz w:val="18"/>
          <w:szCs w:val="18"/>
        </w:rPr>
        <w:t>.</w:t>
      </w:r>
      <w:r w:rsidRPr="00CE3FEC">
        <w:rPr>
          <w:rFonts w:ascii="Calibri" w:hAnsi="Calibri" w:cs="Calibri" w:hint="eastAsia"/>
          <w:b/>
          <w:bCs/>
          <w:color w:val="00B050"/>
          <w:sz w:val="18"/>
          <w:szCs w:val="18"/>
        </w:rPr>
        <w:t xml:space="preserve"> How/whether </w:t>
      </w:r>
      <w:proofErr w:type="spellStart"/>
      <w:r w:rsidRPr="00CE3FEC">
        <w:rPr>
          <w:rFonts w:ascii="Calibri" w:hAnsi="Calibri" w:cs="Calibri" w:hint="eastAsia"/>
          <w:b/>
          <w:bCs/>
          <w:color w:val="00B050"/>
          <w:sz w:val="18"/>
          <w:szCs w:val="18"/>
        </w:rPr>
        <w:t>gNB</w:t>
      </w:r>
      <w:proofErr w:type="spellEnd"/>
      <w:r w:rsidRPr="00CE3FEC">
        <w:rPr>
          <w:rFonts w:ascii="Calibri" w:hAnsi="Calibri" w:cs="Calibri" w:hint="eastAsia"/>
          <w:b/>
          <w:bCs/>
          <w:color w:val="00B050"/>
          <w:sz w:val="18"/>
          <w:szCs w:val="18"/>
        </w:rPr>
        <w:t xml:space="preserve">-CU do the filter is up to </w:t>
      </w:r>
      <w:r w:rsidRPr="00CE3FEC">
        <w:rPr>
          <w:rFonts w:ascii="Calibri" w:hAnsi="Calibri" w:cs="Calibri"/>
          <w:b/>
          <w:bCs/>
          <w:color w:val="00B050"/>
          <w:sz w:val="18"/>
          <w:szCs w:val="18"/>
        </w:rPr>
        <w:t>implementation</w:t>
      </w:r>
      <w:r w:rsidRPr="00CE3FEC">
        <w:rPr>
          <w:rFonts w:ascii="Calibri" w:hAnsi="Calibri" w:cs="Calibri" w:hint="eastAsia"/>
          <w:b/>
          <w:bCs/>
          <w:color w:val="00B050"/>
          <w:sz w:val="18"/>
          <w:szCs w:val="18"/>
        </w:rPr>
        <w:t>.</w:t>
      </w:r>
    </w:p>
    <w:p w:rsidR="00FE7E44" w:rsidRDefault="00FE7E44" w:rsidP="00771F9A">
      <w:pPr>
        <w:spacing w:beforeLines="100"/>
        <w:rPr>
          <w:rFonts w:eastAsiaTheme="minorEastAsia"/>
          <w:b/>
          <w:bCs/>
          <w:iCs/>
          <w:lang w:eastAsia="zh-CN"/>
        </w:rPr>
      </w:pPr>
      <w:r w:rsidRPr="005F5EB7">
        <w:rPr>
          <w:rFonts w:eastAsiaTheme="minorEastAsia"/>
          <w:b/>
          <w:bCs/>
          <w:iCs/>
          <w:lang w:eastAsia="zh-CN"/>
        </w:rPr>
        <w:t>Coverage and Capacity Optimization</w:t>
      </w:r>
    </w:p>
    <w:p w:rsidR="00C815E7" w:rsidRPr="00CE3FEC" w:rsidRDefault="00C815E7" w:rsidP="00CE3FEC">
      <w:pPr>
        <w:pStyle w:val="26"/>
        <w:spacing w:after="0" w:line="252" w:lineRule="auto"/>
        <w:ind w:left="0"/>
        <w:jc w:val="both"/>
        <w:rPr>
          <w:rFonts w:ascii="Calibri" w:hAnsi="Calibri" w:cs="Calibri"/>
          <w:b/>
          <w:bCs/>
          <w:color w:val="00B050"/>
          <w:sz w:val="18"/>
          <w:szCs w:val="18"/>
        </w:rPr>
      </w:pPr>
      <w:r w:rsidRPr="00CE3FEC">
        <w:rPr>
          <w:rFonts w:ascii="Calibri" w:hAnsi="Calibri" w:cs="Calibri"/>
          <w:b/>
          <w:bCs/>
          <w:color w:val="00B050"/>
          <w:sz w:val="18"/>
          <w:szCs w:val="18"/>
        </w:rPr>
        <w:t xml:space="preserve">WA: </w:t>
      </w:r>
      <w:proofErr w:type="spellStart"/>
      <w:r w:rsidRPr="00CE3FEC">
        <w:rPr>
          <w:rFonts w:ascii="Calibri" w:hAnsi="Calibri" w:cs="Calibri"/>
          <w:b/>
          <w:bCs/>
          <w:color w:val="00B050"/>
          <w:sz w:val="18"/>
          <w:szCs w:val="18"/>
        </w:rPr>
        <w:t>gNB</w:t>
      </w:r>
      <w:proofErr w:type="spellEnd"/>
      <w:r w:rsidRPr="00CE3FEC">
        <w:rPr>
          <w:rFonts w:ascii="Calibri" w:hAnsi="Calibri" w:cs="Calibri"/>
          <w:b/>
          <w:bCs/>
          <w:color w:val="00B050"/>
          <w:sz w:val="18"/>
          <w:szCs w:val="18"/>
        </w:rPr>
        <w:t xml:space="preserve">-DU makes the final decision on which coverage configuration to use (since the </w:t>
      </w:r>
      <w:proofErr w:type="spellStart"/>
      <w:r w:rsidRPr="00CE3FEC">
        <w:rPr>
          <w:rFonts w:ascii="Calibri" w:hAnsi="Calibri" w:cs="Calibri"/>
          <w:b/>
          <w:bCs/>
          <w:color w:val="00B050"/>
          <w:sz w:val="18"/>
          <w:szCs w:val="18"/>
        </w:rPr>
        <w:t>gNB</w:t>
      </w:r>
      <w:proofErr w:type="spellEnd"/>
      <w:r w:rsidRPr="00CE3FEC">
        <w:rPr>
          <w:rFonts w:ascii="Calibri" w:hAnsi="Calibri" w:cs="Calibri"/>
          <w:b/>
          <w:bCs/>
          <w:color w:val="00B050"/>
          <w:sz w:val="18"/>
          <w:szCs w:val="18"/>
        </w:rPr>
        <w:t xml:space="preserve">-DU is the only one who knows the resource situation). The CCO coverage configuration decided by the </w:t>
      </w:r>
      <w:proofErr w:type="spellStart"/>
      <w:r w:rsidRPr="00CE3FEC">
        <w:rPr>
          <w:rFonts w:ascii="Calibri" w:hAnsi="Calibri" w:cs="Calibri"/>
          <w:b/>
          <w:bCs/>
          <w:color w:val="00B050"/>
          <w:sz w:val="18"/>
          <w:szCs w:val="18"/>
        </w:rPr>
        <w:t>gNB</w:t>
      </w:r>
      <w:proofErr w:type="spellEnd"/>
      <w:r w:rsidRPr="00CE3FEC">
        <w:rPr>
          <w:rFonts w:ascii="Calibri" w:hAnsi="Calibri" w:cs="Calibri"/>
          <w:b/>
          <w:bCs/>
          <w:color w:val="00B050"/>
          <w:sz w:val="18"/>
          <w:szCs w:val="18"/>
        </w:rPr>
        <w:t xml:space="preserve">-DU shall respect coverage configuration parameters limitations provided by the OAM. </w:t>
      </w:r>
    </w:p>
    <w:p w:rsidR="00C815E7" w:rsidRPr="00CE3FEC" w:rsidRDefault="00C815E7" w:rsidP="00CE3FEC">
      <w:pPr>
        <w:pStyle w:val="26"/>
        <w:spacing w:after="0" w:line="252" w:lineRule="auto"/>
        <w:ind w:left="0"/>
        <w:jc w:val="both"/>
        <w:rPr>
          <w:rFonts w:ascii="Calibri" w:hAnsi="Calibri" w:cs="Calibri"/>
          <w:b/>
          <w:bCs/>
          <w:color w:val="00B050"/>
          <w:sz w:val="18"/>
          <w:szCs w:val="18"/>
        </w:rPr>
      </w:pPr>
      <w:r w:rsidRPr="00CE3FEC">
        <w:rPr>
          <w:rFonts w:ascii="Calibri" w:hAnsi="Calibri" w:cs="Calibri"/>
          <w:b/>
          <w:bCs/>
          <w:color w:val="00B050"/>
          <w:sz w:val="18"/>
          <w:szCs w:val="18"/>
        </w:rPr>
        <w:t>The above WA supersedes the following WA “WA: DU makes the final decision on which coverage configuration to use (since the DU is the only one who knows the resource situation)”</w:t>
      </w:r>
    </w:p>
    <w:p w:rsidR="00C815E7" w:rsidRPr="00CE3FEC" w:rsidRDefault="00C815E7" w:rsidP="00CE3FEC">
      <w:pPr>
        <w:pStyle w:val="26"/>
        <w:spacing w:after="0" w:line="252" w:lineRule="auto"/>
        <w:ind w:left="0"/>
        <w:jc w:val="both"/>
        <w:rPr>
          <w:rFonts w:ascii="Calibri" w:hAnsi="Calibri" w:cs="Calibri"/>
          <w:b/>
          <w:bCs/>
          <w:color w:val="00B050"/>
          <w:sz w:val="18"/>
          <w:szCs w:val="18"/>
        </w:rPr>
      </w:pPr>
      <w:r w:rsidRPr="00CE3FEC">
        <w:rPr>
          <w:rFonts w:ascii="Calibri" w:hAnsi="Calibri" w:cs="Calibri"/>
          <w:b/>
          <w:bCs/>
          <w:color w:val="00B050"/>
          <w:sz w:val="18"/>
          <w:szCs w:val="18"/>
        </w:rPr>
        <w:lastRenderedPageBreak/>
        <w:t xml:space="preserve">A RAN node receiving an indication of a CCO configuration change from a </w:t>
      </w:r>
      <w:proofErr w:type="spellStart"/>
      <w:r w:rsidRPr="00CE3FEC">
        <w:rPr>
          <w:rFonts w:ascii="Calibri" w:hAnsi="Calibri" w:cs="Calibri"/>
          <w:b/>
          <w:bCs/>
          <w:color w:val="00B050"/>
          <w:sz w:val="18"/>
          <w:szCs w:val="18"/>
        </w:rPr>
        <w:t>neighbour</w:t>
      </w:r>
      <w:proofErr w:type="spellEnd"/>
      <w:r w:rsidRPr="00CE3FEC">
        <w:rPr>
          <w:rFonts w:ascii="Calibri" w:hAnsi="Calibri" w:cs="Calibri"/>
          <w:b/>
          <w:bCs/>
          <w:color w:val="00B050"/>
          <w:sz w:val="18"/>
          <w:szCs w:val="18"/>
        </w:rPr>
        <w:t xml:space="preserve">/connected RAN node, may be free to take matching CCO actions and signal the result of such actions to its </w:t>
      </w:r>
      <w:proofErr w:type="spellStart"/>
      <w:r w:rsidRPr="00CE3FEC">
        <w:rPr>
          <w:rFonts w:ascii="Calibri" w:hAnsi="Calibri" w:cs="Calibri"/>
          <w:b/>
          <w:bCs/>
          <w:color w:val="00B050"/>
          <w:sz w:val="18"/>
          <w:szCs w:val="18"/>
        </w:rPr>
        <w:t>neighbour</w:t>
      </w:r>
      <w:proofErr w:type="spellEnd"/>
      <w:r w:rsidRPr="00CE3FEC">
        <w:rPr>
          <w:rFonts w:ascii="Calibri" w:hAnsi="Calibri" w:cs="Calibri"/>
          <w:b/>
          <w:bCs/>
          <w:color w:val="00B050"/>
          <w:sz w:val="18"/>
          <w:szCs w:val="18"/>
        </w:rPr>
        <w:t xml:space="preserve">/connected RAN nodes. </w:t>
      </w:r>
    </w:p>
    <w:p w:rsidR="00C815E7" w:rsidRPr="00CE3FEC" w:rsidRDefault="00C815E7" w:rsidP="00CE3FEC">
      <w:pPr>
        <w:pStyle w:val="26"/>
        <w:spacing w:after="0" w:line="252" w:lineRule="auto"/>
        <w:ind w:left="0"/>
        <w:jc w:val="both"/>
        <w:rPr>
          <w:rFonts w:ascii="Calibri" w:hAnsi="Calibri" w:cs="Calibri"/>
          <w:b/>
          <w:bCs/>
          <w:color w:val="00B050"/>
          <w:sz w:val="18"/>
          <w:szCs w:val="18"/>
        </w:rPr>
      </w:pPr>
      <w:r w:rsidRPr="00CE3FEC">
        <w:rPr>
          <w:rFonts w:ascii="Calibri" w:hAnsi="Calibri" w:cs="Calibri"/>
          <w:b/>
          <w:bCs/>
          <w:color w:val="00B050"/>
          <w:sz w:val="18"/>
          <w:szCs w:val="18"/>
        </w:rPr>
        <w:t>So far, the identified CCO use cases include the cell edge capacity, coverage, FFS on other use cases.</w:t>
      </w:r>
    </w:p>
    <w:p w:rsidR="00894B80" w:rsidRPr="00CE3FEC" w:rsidRDefault="00C815E7" w:rsidP="00CE3FEC">
      <w:pPr>
        <w:pStyle w:val="26"/>
        <w:spacing w:after="0" w:line="252" w:lineRule="auto"/>
        <w:ind w:left="0"/>
        <w:jc w:val="both"/>
        <w:rPr>
          <w:rFonts w:ascii="Calibri" w:hAnsi="Calibri" w:cs="Calibri"/>
          <w:b/>
          <w:bCs/>
          <w:color w:val="00B050"/>
          <w:sz w:val="18"/>
          <w:szCs w:val="18"/>
        </w:rPr>
      </w:pPr>
      <w:r w:rsidRPr="00CE3FEC">
        <w:rPr>
          <w:rFonts w:ascii="Calibri" w:hAnsi="Calibri" w:cs="Calibri"/>
          <w:b/>
          <w:bCs/>
          <w:color w:val="00B050"/>
          <w:sz w:val="18"/>
          <w:szCs w:val="18"/>
        </w:rPr>
        <w:t xml:space="preserve">It is proposed that the </w:t>
      </w:r>
      <w:proofErr w:type="spellStart"/>
      <w:r w:rsidRPr="00CE3FEC">
        <w:rPr>
          <w:rFonts w:ascii="Calibri" w:hAnsi="Calibri" w:cs="Calibri"/>
          <w:b/>
          <w:bCs/>
          <w:color w:val="00B050"/>
          <w:sz w:val="18"/>
          <w:szCs w:val="18"/>
        </w:rPr>
        <w:t>gNB</w:t>
      </w:r>
      <w:proofErr w:type="spellEnd"/>
      <w:r w:rsidRPr="00CE3FEC">
        <w:rPr>
          <w:rFonts w:ascii="Calibri" w:hAnsi="Calibri" w:cs="Calibri"/>
          <w:b/>
          <w:bCs/>
          <w:color w:val="00B050"/>
          <w:sz w:val="18"/>
          <w:szCs w:val="18"/>
        </w:rPr>
        <w:t xml:space="preserve">-CU signals to the </w:t>
      </w:r>
      <w:proofErr w:type="spellStart"/>
      <w:r w:rsidRPr="00CE3FEC">
        <w:rPr>
          <w:rFonts w:ascii="Calibri" w:hAnsi="Calibri" w:cs="Calibri"/>
          <w:b/>
          <w:bCs/>
          <w:color w:val="00B050"/>
          <w:sz w:val="18"/>
          <w:szCs w:val="18"/>
        </w:rPr>
        <w:t>gNB</w:t>
      </w:r>
      <w:proofErr w:type="spellEnd"/>
      <w:r w:rsidRPr="00CE3FEC">
        <w:rPr>
          <w:rFonts w:ascii="Calibri" w:hAnsi="Calibri" w:cs="Calibri"/>
          <w:b/>
          <w:bCs/>
          <w:color w:val="00B050"/>
          <w:sz w:val="18"/>
          <w:szCs w:val="18"/>
        </w:rPr>
        <w:t>-DU at least the type of issue (e.g., coverage, cell edge capacity) and the cells affected by it over F1</w:t>
      </w:r>
    </w:p>
    <w:p w:rsidR="00FE7E44" w:rsidRDefault="00FE7E44" w:rsidP="00771F9A">
      <w:pPr>
        <w:spacing w:beforeLines="100"/>
        <w:rPr>
          <w:rFonts w:eastAsiaTheme="minorEastAsia"/>
          <w:b/>
          <w:bCs/>
          <w:iCs/>
          <w:lang w:eastAsia="zh-CN"/>
        </w:rPr>
      </w:pPr>
      <w:r w:rsidRPr="005F5EB7">
        <w:rPr>
          <w:rFonts w:eastAsiaTheme="minorEastAsia"/>
          <w:b/>
          <w:bCs/>
          <w:iCs/>
          <w:lang w:eastAsia="zh-CN"/>
        </w:rPr>
        <w:t>Inter-System Load Balancing</w:t>
      </w:r>
    </w:p>
    <w:p w:rsidR="00A07BEA" w:rsidRPr="00CE3FEC" w:rsidRDefault="00A07BEA" w:rsidP="00CE3FEC">
      <w:pPr>
        <w:pStyle w:val="26"/>
        <w:spacing w:after="0" w:line="252" w:lineRule="auto"/>
        <w:ind w:left="0"/>
        <w:jc w:val="both"/>
        <w:rPr>
          <w:rFonts w:ascii="Calibri" w:hAnsi="Calibri" w:cs="Calibri"/>
          <w:b/>
          <w:bCs/>
          <w:color w:val="00B050"/>
          <w:sz w:val="18"/>
          <w:szCs w:val="18"/>
        </w:rPr>
      </w:pPr>
      <w:r w:rsidRPr="00CE3FEC">
        <w:rPr>
          <w:rFonts w:ascii="Calibri" w:hAnsi="Calibri" w:cs="Calibri"/>
          <w:b/>
          <w:bCs/>
          <w:color w:val="00B050"/>
          <w:sz w:val="18"/>
          <w:szCs w:val="18"/>
        </w:rPr>
        <w:t>It is sufficient to have a single measurement per node pair, i.e. no measurement IDs are needed.</w:t>
      </w:r>
    </w:p>
    <w:p w:rsidR="00FE7E44" w:rsidRDefault="0000661F" w:rsidP="00771F9A">
      <w:pPr>
        <w:spacing w:beforeLines="100"/>
        <w:rPr>
          <w:rFonts w:eastAsiaTheme="minorEastAsia"/>
          <w:b/>
          <w:bCs/>
          <w:iCs/>
          <w:lang w:eastAsia="zh-CN"/>
        </w:rPr>
      </w:pPr>
      <w:r w:rsidRPr="005F5EB7">
        <w:rPr>
          <w:rFonts w:eastAsiaTheme="minorEastAsia"/>
          <w:b/>
          <w:bCs/>
          <w:iCs/>
          <w:lang w:eastAsia="zh-CN"/>
        </w:rPr>
        <w:t>Mobility Enhancement Optimization</w:t>
      </w:r>
    </w:p>
    <w:p w:rsidR="00DE5337" w:rsidRPr="00F13A4E" w:rsidRDefault="00DE5337" w:rsidP="00DE5337">
      <w:pPr>
        <w:rPr>
          <w:rFonts w:eastAsia="等线" w:cs="Calibri"/>
          <w:b/>
          <w:bCs/>
          <w:sz w:val="18"/>
          <w:szCs w:val="18"/>
        </w:rPr>
      </w:pPr>
      <w:r w:rsidRPr="00F13A4E">
        <w:rPr>
          <w:rFonts w:cs="Calibri"/>
          <w:b/>
          <w:bCs/>
          <w:sz w:val="18"/>
          <w:szCs w:val="18"/>
        </w:rPr>
        <w:t xml:space="preserve">For CHO: </w:t>
      </w:r>
    </w:p>
    <w:p w:rsidR="00DE5337" w:rsidRPr="00F13A4E" w:rsidRDefault="00DE5337" w:rsidP="009577A5">
      <w:pPr>
        <w:pStyle w:val="26"/>
        <w:numPr>
          <w:ilvl w:val="0"/>
          <w:numId w:val="14"/>
        </w:numPr>
        <w:spacing w:after="0" w:line="252" w:lineRule="auto"/>
        <w:jc w:val="both"/>
        <w:rPr>
          <w:rFonts w:ascii="Calibri" w:eastAsia="等线" w:hAnsi="Calibri" w:cs="Calibri"/>
          <w:b/>
          <w:bCs/>
          <w:color w:val="00B050"/>
          <w:sz w:val="18"/>
          <w:szCs w:val="18"/>
        </w:rPr>
      </w:pPr>
      <w:r w:rsidRPr="00F13A4E">
        <w:rPr>
          <w:rFonts w:ascii="Calibri" w:hAnsi="Calibri" w:cs="Calibri"/>
          <w:b/>
          <w:bCs/>
          <w:color w:val="00B050"/>
          <w:sz w:val="18"/>
          <w:szCs w:val="18"/>
        </w:rPr>
        <w:t xml:space="preserve">For too late CHO, case 5 is </w:t>
      </w:r>
      <w:proofErr w:type="spellStart"/>
      <w:r w:rsidRPr="00F13A4E">
        <w:rPr>
          <w:rFonts w:ascii="Calibri" w:hAnsi="Calibri" w:cs="Calibri"/>
          <w:b/>
          <w:bCs/>
          <w:color w:val="00B050"/>
          <w:sz w:val="18"/>
          <w:szCs w:val="18"/>
        </w:rPr>
        <w:t>deprioritized</w:t>
      </w:r>
      <w:proofErr w:type="spellEnd"/>
      <w:r w:rsidRPr="00F13A4E">
        <w:rPr>
          <w:rFonts w:ascii="Calibri" w:hAnsi="Calibri" w:cs="Calibri"/>
          <w:b/>
          <w:bCs/>
          <w:color w:val="00B050"/>
          <w:sz w:val="18"/>
          <w:szCs w:val="18"/>
        </w:rPr>
        <w:t>.</w:t>
      </w:r>
    </w:p>
    <w:p w:rsidR="00DE5337" w:rsidRPr="00F13A4E" w:rsidRDefault="00DE5337" w:rsidP="009577A5">
      <w:pPr>
        <w:pStyle w:val="26"/>
        <w:numPr>
          <w:ilvl w:val="0"/>
          <w:numId w:val="14"/>
        </w:numPr>
        <w:spacing w:after="0" w:line="252" w:lineRule="auto"/>
        <w:jc w:val="both"/>
        <w:rPr>
          <w:rFonts w:ascii="Calibri" w:hAnsi="Calibri" w:cs="Calibri"/>
          <w:b/>
          <w:bCs/>
          <w:color w:val="00B050"/>
          <w:sz w:val="18"/>
          <w:szCs w:val="18"/>
        </w:rPr>
      </w:pPr>
      <w:r w:rsidRPr="00F13A4E">
        <w:rPr>
          <w:rFonts w:ascii="Calibri" w:hAnsi="Calibri" w:cs="Calibri"/>
          <w:b/>
          <w:bCs/>
          <w:color w:val="00B050"/>
          <w:sz w:val="18"/>
          <w:szCs w:val="18"/>
        </w:rPr>
        <w:t xml:space="preserve">Reuse FAILURE INDICATION message and HANDOVER REPORT message to transfer failure related information for CHO. The detailed information in the messages needs to wait for RAN2’s progress. </w:t>
      </w:r>
    </w:p>
    <w:p w:rsidR="00DE5337" w:rsidRPr="00F13A4E" w:rsidRDefault="00DE5337" w:rsidP="00DE5337">
      <w:pPr>
        <w:spacing w:line="252" w:lineRule="auto"/>
        <w:rPr>
          <w:rFonts w:cs="Calibri"/>
          <w:b/>
          <w:bCs/>
          <w:color w:val="00B050"/>
          <w:sz w:val="18"/>
          <w:szCs w:val="18"/>
        </w:rPr>
      </w:pPr>
      <w:r w:rsidRPr="00F13A4E">
        <w:rPr>
          <w:rFonts w:cs="Calibri"/>
          <w:b/>
          <w:bCs/>
          <w:color w:val="00B050"/>
          <w:sz w:val="18"/>
          <w:szCs w:val="18"/>
        </w:rPr>
        <w:t xml:space="preserve"> </w:t>
      </w:r>
    </w:p>
    <w:p w:rsidR="00DE5337" w:rsidRPr="00F13A4E" w:rsidRDefault="00DE5337" w:rsidP="00DE5337">
      <w:pPr>
        <w:rPr>
          <w:rFonts w:cs="Calibri"/>
          <w:b/>
          <w:bCs/>
          <w:sz w:val="18"/>
          <w:szCs w:val="18"/>
        </w:rPr>
      </w:pPr>
      <w:r w:rsidRPr="00F13A4E">
        <w:rPr>
          <w:rFonts w:cs="Calibri"/>
          <w:b/>
          <w:bCs/>
          <w:sz w:val="18"/>
          <w:szCs w:val="18"/>
        </w:rPr>
        <w:t xml:space="preserve">For DAPS HO: </w:t>
      </w:r>
    </w:p>
    <w:p w:rsidR="00DE5337" w:rsidRPr="00F13A4E" w:rsidRDefault="00DE5337" w:rsidP="009577A5">
      <w:pPr>
        <w:pStyle w:val="26"/>
        <w:numPr>
          <w:ilvl w:val="0"/>
          <w:numId w:val="14"/>
        </w:numPr>
        <w:spacing w:after="0" w:line="252" w:lineRule="auto"/>
        <w:jc w:val="both"/>
        <w:rPr>
          <w:rFonts w:ascii="Calibri" w:hAnsi="Calibri" w:cs="Calibri"/>
          <w:b/>
          <w:bCs/>
          <w:color w:val="00B050"/>
          <w:sz w:val="18"/>
          <w:szCs w:val="18"/>
        </w:rPr>
      </w:pPr>
      <w:r w:rsidRPr="00F13A4E">
        <w:rPr>
          <w:rFonts w:ascii="Calibri" w:hAnsi="Calibri" w:cs="Calibri"/>
          <w:b/>
          <w:bCs/>
          <w:color w:val="00B050"/>
          <w:sz w:val="18"/>
          <w:szCs w:val="18"/>
        </w:rPr>
        <w:t>For failure cases in DAPS HO, case 3 and case 8 will not be considered.</w:t>
      </w:r>
    </w:p>
    <w:p w:rsidR="00DE5337" w:rsidRPr="00F13A4E" w:rsidRDefault="00DE5337" w:rsidP="009577A5">
      <w:pPr>
        <w:pStyle w:val="26"/>
        <w:numPr>
          <w:ilvl w:val="0"/>
          <w:numId w:val="14"/>
        </w:numPr>
        <w:spacing w:after="0" w:line="252" w:lineRule="auto"/>
        <w:jc w:val="both"/>
        <w:rPr>
          <w:rFonts w:ascii="Calibri" w:hAnsi="Calibri" w:cs="Calibri"/>
          <w:b/>
          <w:bCs/>
          <w:color w:val="00B050"/>
          <w:sz w:val="18"/>
          <w:szCs w:val="18"/>
        </w:rPr>
      </w:pPr>
      <w:r w:rsidRPr="00F13A4E">
        <w:rPr>
          <w:rFonts w:ascii="Calibri" w:hAnsi="Calibri" w:cs="Calibri"/>
          <w:b/>
          <w:bCs/>
          <w:color w:val="00B050"/>
          <w:sz w:val="18"/>
          <w:szCs w:val="18"/>
        </w:rPr>
        <w:t xml:space="preserve">For failure cases in DAPS HO, case 9 will not be considered. </w:t>
      </w:r>
    </w:p>
    <w:p w:rsidR="00DE5337" w:rsidRPr="00CE3FEC" w:rsidRDefault="00DE5337" w:rsidP="009577A5">
      <w:pPr>
        <w:pStyle w:val="26"/>
        <w:numPr>
          <w:ilvl w:val="0"/>
          <w:numId w:val="14"/>
        </w:numPr>
        <w:spacing w:after="0" w:line="252" w:lineRule="auto"/>
        <w:jc w:val="both"/>
        <w:rPr>
          <w:rFonts w:eastAsia="MS Mincho" w:cs="Calibri"/>
          <w:color w:val="00B050"/>
          <w:sz w:val="18"/>
          <w:szCs w:val="18"/>
          <w:lang w:val="en-GB" w:eastAsia="en-US"/>
        </w:rPr>
      </w:pPr>
      <w:r w:rsidRPr="00F13A4E">
        <w:rPr>
          <w:rFonts w:ascii="Calibri" w:hAnsi="Calibri" w:cs="Calibri"/>
          <w:b/>
          <w:bCs/>
          <w:color w:val="00B050"/>
          <w:sz w:val="18"/>
          <w:szCs w:val="18"/>
        </w:rPr>
        <w:t>Reuse FAILURE INDICATION message and HANDOVER REPORT message to transfer failure related information for DAPS HO. The detailed information in the messages needs to wait for RAN2’s progress.</w:t>
      </w:r>
    </w:p>
    <w:p w:rsidR="0000661F" w:rsidRDefault="0000661F" w:rsidP="00771F9A">
      <w:pPr>
        <w:spacing w:beforeLines="100"/>
        <w:rPr>
          <w:rFonts w:eastAsiaTheme="minorEastAsia"/>
          <w:b/>
          <w:bCs/>
          <w:iCs/>
          <w:lang w:eastAsia="zh-CN"/>
        </w:rPr>
      </w:pPr>
      <w:r w:rsidRPr="005F5EB7">
        <w:rPr>
          <w:rFonts w:eastAsiaTheme="minorEastAsia" w:hint="eastAsia"/>
          <w:b/>
          <w:bCs/>
          <w:iCs/>
          <w:lang w:eastAsia="zh-CN"/>
        </w:rPr>
        <w:t>MDT enhancement</w:t>
      </w:r>
    </w:p>
    <w:p w:rsidR="00CE3FEC" w:rsidRPr="00CE3FEC" w:rsidRDefault="00CE3FEC" w:rsidP="00CE3FEC">
      <w:pPr>
        <w:pStyle w:val="26"/>
        <w:spacing w:after="0" w:line="252" w:lineRule="auto"/>
        <w:ind w:left="0"/>
        <w:jc w:val="both"/>
        <w:rPr>
          <w:rFonts w:ascii="Calibri" w:hAnsi="Calibri" w:cs="Calibri"/>
          <w:b/>
          <w:bCs/>
          <w:color w:val="00B050"/>
          <w:sz w:val="18"/>
          <w:szCs w:val="18"/>
        </w:rPr>
      </w:pPr>
      <w:r w:rsidRPr="00CE3FEC">
        <w:rPr>
          <w:rFonts w:ascii="Calibri" w:hAnsi="Calibri" w:cs="Calibri"/>
          <w:b/>
          <w:bCs/>
          <w:color w:val="00B050"/>
          <w:sz w:val="18"/>
          <w:szCs w:val="18"/>
        </w:rPr>
        <w:t xml:space="preserve">In case propagation of Management Based MDT PLMN List IE at </w:t>
      </w:r>
      <w:proofErr w:type="spellStart"/>
      <w:r w:rsidRPr="00CE3FEC">
        <w:rPr>
          <w:rFonts w:ascii="Calibri" w:hAnsi="Calibri" w:cs="Calibri"/>
          <w:b/>
          <w:bCs/>
          <w:color w:val="00B050"/>
          <w:sz w:val="18"/>
          <w:szCs w:val="18"/>
        </w:rPr>
        <w:t>Xn</w:t>
      </w:r>
      <w:proofErr w:type="spellEnd"/>
      <w:r w:rsidRPr="00CE3FEC">
        <w:rPr>
          <w:rFonts w:ascii="Calibri" w:hAnsi="Calibri" w:cs="Calibri"/>
          <w:b/>
          <w:bCs/>
          <w:color w:val="00B050"/>
          <w:sz w:val="18"/>
          <w:szCs w:val="18"/>
        </w:rPr>
        <w:t xml:space="preserve"> inter-PLMN handover, AMF provide User consent in PATH SWITCH ACK message.</w:t>
      </w:r>
    </w:p>
    <w:p w:rsidR="00CE3FEC" w:rsidRDefault="00CE3FEC" w:rsidP="00771F9A">
      <w:pPr>
        <w:spacing w:beforeLines="100"/>
        <w:rPr>
          <w:rFonts w:eastAsiaTheme="minorEastAsia"/>
          <w:b/>
          <w:bCs/>
          <w:iCs/>
          <w:lang w:eastAsia="zh-CN"/>
        </w:rPr>
      </w:pPr>
      <w:r>
        <w:rPr>
          <w:rFonts w:cs="Calibri"/>
          <w:sz w:val="18"/>
          <w:szCs w:val="24"/>
        </w:rPr>
        <w:t>LS on the Beam measurement reports for the MDT measurements</w:t>
      </w:r>
      <w:r>
        <w:rPr>
          <w:rFonts w:asciiTheme="minorEastAsia" w:eastAsiaTheme="minorEastAsia" w:hAnsiTheme="minorEastAsia" w:cs="Calibri" w:hint="eastAsia"/>
          <w:sz w:val="18"/>
          <w:szCs w:val="24"/>
          <w:lang w:eastAsia="zh-CN"/>
        </w:rPr>
        <w:t xml:space="preserve"> in </w:t>
      </w:r>
      <w:hyperlink r:id="rId11" w:history="1">
        <w:r w:rsidRPr="00E93892">
          <w:rPr>
            <w:rStyle w:val="ad"/>
            <w:rFonts w:cs="Calibri"/>
            <w:sz w:val="18"/>
            <w:szCs w:val="18"/>
          </w:rPr>
          <w:t>R3-214475</w:t>
        </w:r>
      </w:hyperlink>
      <w:r>
        <w:rPr>
          <w:rFonts w:eastAsiaTheme="minorEastAsia" w:cs="Calibri" w:hint="eastAsia"/>
          <w:sz w:val="18"/>
          <w:szCs w:val="18"/>
          <w:lang w:eastAsia="zh-CN"/>
        </w:rPr>
        <w:t xml:space="preserve">, </w:t>
      </w:r>
      <w:r w:rsidRPr="0071223A">
        <w:rPr>
          <w:rFonts w:ascii="Calibri" w:eastAsia="宋体" w:hAnsi="Calibri" w:cs="Calibri" w:hint="eastAsia"/>
          <w:b/>
          <w:bCs/>
          <w:color w:val="00B050"/>
          <w:sz w:val="18"/>
          <w:szCs w:val="18"/>
          <w:lang w:val="en-US" w:eastAsia="zh-CN"/>
        </w:rPr>
        <w:t>Agreed</w:t>
      </w:r>
    </w:p>
    <w:p w:rsidR="00D944BC" w:rsidRPr="00D944BC" w:rsidRDefault="00D944BC" w:rsidP="00771F9A">
      <w:pPr>
        <w:spacing w:beforeLines="100"/>
        <w:rPr>
          <w:rFonts w:eastAsiaTheme="minorEastAsia"/>
          <w:b/>
          <w:bCs/>
          <w:iCs/>
          <w:lang w:eastAsia="zh-CN"/>
        </w:rPr>
      </w:pPr>
      <w:r w:rsidRPr="00D944BC">
        <w:rPr>
          <w:rFonts w:eastAsiaTheme="minorEastAsia" w:hint="eastAsia"/>
          <w:b/>
          <w:bCs/>
          <w:iCs/>
          <w:lang w:eastAsia="zh-CN"/>
        </w:rPr>
        <w:t>MDT for MR-DC</w:t>
      </w:r>
    </w:p>
    <w:p w:rsidR="003200A0" w:rsidRPr="00B87344" w:rsidRDefault="003200A0" w:rsidP="003200A0">
      <w:pPr>
        <w:rPr>
          <w:rFonts w:eastAsia="等线" w:cs="Calibri"/>
          <w:b/>
          <w:bCs/>
          <w:color w:val="00B050"/>
          <w:sz w:val="18"/>
          <w:szCs w:val="18"/>
          <w:lang w:eastAsia="zh-CN"/>
        </w:rPr>
      </w:pPr>
      <w:r w:rsidRPr="00B87344">
        <w:rPr>
          <w:rFonts w:cs="Calibri"/>
          <w:b/>
          <w:bCs/>
          <w:color w:val="00B050"/>
          <w:sz w:val="18"/>
          <w:szCs w:val="18"/>
        </w:rPr>
        <w:t>Introduction of signalling from MN to SN informing about UE eligibility for m-based MDT is pending company checking whether RAN2's agreement to not introduce SN configuration for logged MDT is applicable for NE-DC, NGEN-DC and NR-DC.</w:t>
      </w:r>
    </w:p>
    <w:p w:rsidR="003200A0" w:rsidRDefault="003200A0" w:rsidP="00771F9A">
      <w:pPr>
        <w:spacing w:beforeLines="100"/>
        <w:rPr>
          <w:rFonts w:eastAsiaTheme="minorEastAsia" w:cs="Calibri"/>
          <w:b/>
          <w:bCs/>
          <w:color w:val="00B050"/>
          <w:sz w:val="18"/>
          <w:szCs w:val="18"/>
          <w:lang w:eastAsia="zh-CN"/>
        </w:rPr>
      </w:pPr>
      <w:r w:rsidRPr="00B87344">
        <w:rPr>
          <w:rFonts w:cs="Calibri"/>
          <w:b/>
          <w:bCs/>
          <w:color w:val="00B050"/>
          <w:sz w:val="18"/>
          <w:szCs w:val="18"/>
        </w:rPr>
        <w:t xml:space="preserve">For NR-DC, same MDT configuration in MN and SN nodes is sufficient in Rel-17. </w:t>
      </w:r>
    </w:p>
    <w:p w:rsidR="00D944BC" w:rsidRPr="00D01E4D" w:rsidRDefault="00D01E4D" w:rsidP="00771F9A">
      <w:pPr>
        <w:spacing w:beforeLines="100"/>
        <w:rPr>
          <w:rFonts w:eastAsiaTheme="minorEastAsia"/>
          <w:b/>
          <w:bCs/>
          <w:iCs/>
          <w:lang w:eastAsia="zh-CN"/>
        </w:rPr>
      </w:pPr>
      <w:r w:rsidRPr="00D01E4D">
        <w:rPr>
          <w:rFonts w:eastAsiaTheme="minorEastAsia" w:hint="eastAsia"/>
          <w:b/>
          <w:bCs/>
          <w:iCs/>
          <w:lang w:eastAsia="zh-CN"/>
        </w:rPr>
        <w:t>L2 measurement</w:t>
      </w:r>
    </w:p>
    <w:p w:rsidR="003200A0" w:rsidRPr="003200A0" w:rsidRDefault="003200A0" w:rsidP="00771F9A">
      <w:pPr>
        <w:spacing w:beforeLines="100"/>
        <w:rPr>
          <w:rFonts w:eastAsiaTheme="minorEastAsia"/>
          <w:b/>
          <w:bCs/>
          <w:iCs/>
          <w:lang w:eastAsia="zh-CN"/>
        </w:rPr>
      </w:pPr>
      <w:r w:rsidRPr="00EE2CC0">
        <w:rPr>
          <w:rFonts w:cs="Calibri"/>
          <w:color w:val="000000"/>
          <w:sz w:val="18"/>
          <w:szCs w:val="18"/>
        </w:rPr>
        <w:t xml:space="preserve">LS to RAN2 to clarify on whether </w:t>
      </w:r>
      <w:proofErr w:type="spellStart"/>
      <w:r w:rsidRPr="00EE2CC0">
        <w:rPr>
          <w:rFonts w:cs="Calibri"/>
          <w:color w:val="000000"/>
          <w:sz w:val="18"/>
          <w:szCs w:val="18"/>
        </w:rPr>
        <w:t>the</w:t>
      </w:r>
      <w:proofErr w:type="spellEnd"/>
      <w:r w:rsidRPr="00EE2CC0">
        <w:rPr>
          <w:rFonts w:cs="Calibri"/>
          <w:color w:val="000000"/>
          <w:sz w:val="18"/>
          <w:szCs w:val="18"/>
        </w:rPr>
        <w:t xml:space="preserve"> RAN part delay related agreements are also applicable for M6</w:t>
      </w:r>
      <w:r>
        <w:rPr>
          <w:rFonts w:cs="Calibri"/>
          <w:color w:val="000000"/>
          <w:sz w:val="18"/>
          <w:szCs w:val="18"/>
        </w:rPr>
        <w:t xml:space="preserve"> </w:t>
      </w:r>
      <w:r w:rsidRPr="00EE2CC0">
        <w:rPr>
          <w:rFonts w:cs="Calibri"/>
          <w:color w:val="000000"/>
          <w:sz w:val="18"/>
          <w:szCs w:val="18"/>
        </w:rPr>
        <w:t>for MDT in MR-DC or not</w:t>
      </w:r>
      <w:r w:rsidRPr="00106ACC">
        <w:rPr>
          <w:rFonts w:cs="Calibri"/>
          <w:color w:val="000000"/>
          <w:sz w:val="18"/>
          <w:szCs w:val="18"/>
        </w:rPr>
        <w:t xml:space="preserve"> </w:t>
      </w:r>
      <w:r w:rsidRPr="00106ACC">
        <w:rPr>
          <w:rFonts w:cs="Calibri" w:hint="eastAsia"/>
          <w:color w:val="000000"/>
          <w:sz w:val="18"/>
          <w:szCs w:val="18"/>
        </w:rPr>
        <w:t>in</w:t>
      </w:r>
      <w:r>
        <w:rPr>
          <w:rFonts w:eastAsiaTheme="minorEastAsia" w:hint="eastAsia"/>
          <w:b/>
          <w:bCs/>
          <w:iCs/>
          <w:lang w:eastAsia="zh-CN"/>
        </w:rPr>
        <w:t xml:space="preserve"> </w:t>
      </w:r>
      <w:hyperlink r:id="rId12" w:history="1">
        <w:r w:rsidRPr="00EE2CC0">
          <w:rPr>
            <w:rStyle w:val="ad"/>
            <w:rFonts w:cs="Calibri"/>
            <w:sz w:val="18"/>
            <w:szCs w:val="18"/>
          </w:rPr>
          <w:t>R3-214466</w:t>
        </w:r>
      </w:hyperlink>
      <w:r>
        <w:rPr>
          <w:rFonts w:eastAsiaTheme="minorEastAsia" w:cs="Calibri" w:hint="eastAsia"/>
          <w:color w:val="000000"/>
          <w:sz w:val="18"/>
          <w:szCs w:val="18"/>
          <w:lang w:eastAsia="zh-CN"/>
        </w:rPr>
        <w:t xml:space="preserve">, </w:t>
      </w:r>
      <w:r w:rsidRPr="003200A0">
        <w:rPr>
          <w:rFonts w:cs="Calibri" w:hint="eastAsia"/>
          <w:b/>
          <w:bCs/>
          <w:color w:val="00B050"/>
          <w:sz w:val="18"/>
          <w:szCs w:val="18"/>
        </w:rPr>
        <w:t>Agreed</w:t>
      </w:r>
    </w:p>
    <w:p w:rsidR="00D01E4D" w:rsidRPr="00EF31AD" w:rsidRDefault="00EF31AD" w:rsidP="00771F9A">
      <w:pPr>
        <w:spacing w:beforeLines="100"/>
        <w:rPr>
          <w:rFonts w:eastAsiaTheme="minorEastAsia"/>
          <w:b/>
          <w:bCs/>
          <w:iCs/>
          <w:lang w:eastAsia="zh-CN"/>
        </w:rPr>
      </w:pPr>
      <w:r w:rsidRPr="00EF31AD">
        <w:rPr>
          <w:rFonts w:eastAsiaTheme="minorEastAsia"/>
          <w:b/>
          <w:bCs/>
          <w:iCs/>
          <w:lang w:eastAsia="zh-CN"/>
        </w:rPr>
        <w:t>NR-U</w:t>
      </w:r>
    </w:p>
    <w:p w:rsidR="005E5977" w:rsidRPr="00AD2E46" w:rsidRDefault="005E5977" w:rsidP="005E5977">
      <w:pPr>
        <w:rPr>
          <w:rFonts w:eastAsia="宋体" w:cs="Calibri"/>
          <w:b/>
          <w:bCs/>
          <w:color w:val="00B050"/>
          <w:sz w:val="18"/>
          <w:szCs w:val="18"/>
          <w:lang w:eastAsia="zh-CN"/>
        </w:rPr>
      </w:pPr>
      <w:r w:rsidRPr="00AD2E46">
        <w:rPr>
          <w:rFonts w:cs="Calibri"/>
          <w:b/>
          <w:bCs/>
          <w:color w:val="00B050"/>
          <w:sz w:val="18"/>
          <w:szCs w:val="18"/>
        </w:rPr>
        <w:t xml:space="preserve">Agree to the introduction of the following metrics to the Resource Status Indication and Resource Status Reporting procedures over </w:t>
      </w:r>
      <w:proofErr w:type="spellStart"/>
      <w:r w:rsidRPr="00AD2E46">
        <w:rPr>
          <w:rFonts w:cs="Calibri"/>
          <w:b/>
          <w:bCs/>
          <w:color w:val="00B050"/>
          <w:sz w:val="18"/>
          <w:szCs w:val="18"/>
        </w:rPr>
        <w:t>Xn</w:t>
      </w:r>
      <w:proofErr w:type="spellEnd"/>
      <w:r w:rsidRPr="00AD2E46">
        <w:rPr>
          <w:rFonts w:cs="Calibri"/>
          <w:b/>
          <w:bCs/>
          <w:color w:val="00B050"/>
          <w:sz w:val="18"/>
          <w:szCs w:val="18"/>
        </w:rPr>
        <w:t>:</w:t>
      </w:r>
    </w:p>
    <w:p w:rsidR="005E5977" w:rsidRPr="00AD2E46" w:rsidRDefault="005E5977" w:rsidP="005E5977">
      <w:pPr>
        <w:rPr>
          <w:rFonts w:cs="Calibri"/>
          <w:b/>
          <w:bCs/>
          <w:color w:val="00B050"/>
          <w:sz w:val="18"/>
          <w:szCs w:val="18"/>
        </w:rPr>
      </w:pPr>
      <w:r w:rsidRPr="00AD2E46">
        <w:rPr>
          <w:rFonts w:cs="Calibri"/>
          <w:b/>
          <w:bCs/>
          <w:color w:val="00B050"/>
          <w:sz w:val="18"/>
          <w:szCs w:val="18"/>
        </w:rPr>
        <w:t>-</w:t>
      </w:r>
      <w:r w:rsidRPr="00AD2E46">
        <w:rPr>
          <w:rFonts w:cs="Calibri"/>
          <w:b/>
          <w:bCs/>
          <w:color w:val="00B050"/>
          <w:sz w:val="18"/>
          <w:szCs w:val="18"/>
        </w:rPr>
        <w:tab/>
        <w:t>To report, as part of load information for cells supporting NR-U, information about the time when the cell resources of the NR-U cell were accessible, i.e. when access to such resources by means of LBT was successful</w:t>
      </w:r>
    </w:p>
    <w:p w:rsidR="005E5977" w:rsidRPr="00AD2E46" w:rsidRDefault="005E5977" w:rsidP="005E5977">
      <w:pPr>
        <w:rPr>
          <w:rFonts w:cs="Calibri"/>
          <w:b/>
          <w:bCs/>
          <w:color w:val="00B050"/>
          <w:sz w:val="18"/>
          <w:szCs w:val="18"/>
        </w:rPr>
      </w:pPr>
      <w:r w:rsidRPr="00AD2E46">
        <w:rPr>
          <w:rFonts w:cs="Calibri"/>
          <w:b/>
          <w:bCs/>
          <w:color w:val="00B050"/>
          <w:sz w:val="18"/>
          <w:szCs w:val="18"/>
        </w:rPr>
        <w:t>-</w:t>
      </w:r>
      <w:r w:rsidRPr="00AD2E46">
        <w:rPr>
          <w:rFonts w:cs="Calibri"/>
          <w:b/>
          <w:bCs/>
          <w:color w:val="00B050"/>
          <w:sz w:val="18"/>
          <w:szCs w:val="18"/>
        </w:rPr>
        <w:tab/>
        <w:t xml:space="preserve">During the time when NR-U resources are accessible, to report load metrics currently in the </w:t>
      </w:r>
      <w:proofErr w:type="spellStart"/>
      <w:r w:rsidRPr="00AD2E46">
        <w:rPr>
          <w:rFonts w:cs="Calibri"/>
          <w:b/>
          <w:bCs/>
          <w:color w:val="00B050"/>
          <w:sz w:val="18"/>
          <w:szCs w:val="18"/>
        </w:rPr>
        <w:t>Xn</w:t>
      </w:r>
      <w:proofErr w:type="spellEnd"/>
      <w:r w:rsidRPr="00AD2E46">
        <w:rPr>
          <w:rFonts w:cs="Calibri"/>
          <w:b/>
          <w:bCs/>
          <w:color w:val="00B050"/>
          <w:sz w:val="18"/>
          <w:szCs w:val="18"/>
        </w:rPr>
        <w:t xml:space="preserve">: Resource Status Update </w:t>
      </w:r>
    </w:p>
    <w:p w:rsidR="005E5977" w:rsidRPr="00AD2E46" w:rsidRDefault="005E5977" w:rsidP="005E5977">
      <w:pPr>
        <w:rPr>
          <w:rFonts w:cs="Calibri"/>
          <w:b/>
          <w:bCs/>
          <w:color w:val="00B050"/>
          <w:sz w:val="18"/>
          <w:szCs w:val="18"/>
        </w:rPr>
      </w:pPr>
      <w:r w:rsidRPr="00AD2E46">
        <w:rPr>
          <w:rFonts w:cs="Calibri"/>
          <w:b/>
          <w:bCs/>
          <w:color w:val="00B050"/>
          <w:sz w:val="18"/>
          <w:szCs w:val="18"/>
        </w:rPr>
        <w:t>-</w:t>
      </w:r>
      <w:r w:rsidRPr="00AD2E46">
        <w:rPr>
          <w:rFonts w:cs="Calibri"/>
          <w:b/>
          <w:bCs/>
          <w:color w:val="00B050"/>
          <w:sz w:val="18"/>
          <w:szCs w:val="18"/>
        </w:rPr>
        <w:tab/>
        <w:t>To report such load metrics on a per cell and per NR-U channel (20MHz) granularity</w:t>
      </w:r>
    </w:p>
    <w:p w:rsidR="005E5977" w:rsidRPr="00AD2E46" w:rsidRDefault="005E5977" w:rsidP="005E5977">
      <w:pPr>
        <w:rPr>
          <w:rFonts w:cs="Calibri"/>
          <w:b/>
          <w:bCs/>
          <w:color w:val="00B050"/>
          <w:sz w:val="18"/>
          <w:szCs w:val="18"/>
        </w:rPr>
      </w:pPr>
      <w:r w:rsidRPr="00AD2E46">
        <w:rPr>
          <w:rFonts w:cs="Calibri"/>
          <w:b/>
          <w:bCs/>
          <w:color w:val="00B050"/>
          <w:sz w:val="18"/>
          <w:szCs w:val="18"/>
        </w:rPr>
        <w:t>Details on the metrics definition is FFS</w:t>
      </w:r>
    </w:p>
    <w:p w:rsidR="005E5977" w:rsidRPr="00AD2E46" w:rsidRDefault="005E5977" w:rsidP="005E5977">
      <w:pPr>
        <w:rPr>
          <w:rFonts w:cs="Calibri"/>
          <w:b/>
          <w:bCs/>
          <w:color w:val="00B050"/>
          <w:sz w:val="18"/>
          <w:szCs w:val="18"/>
        </w:rPr>
      </w:pPr>
      <w:r w:rsidRPr="00AD2E46">
        <w:rPr>
          <w:rFonts w:cs="Calibri"/>
          <w:b/>
          <w:bCs/>
          <w:color w:val="00B050"/>
          <w:sz w:val="18"/>
          <w:szCs w:val="18"/>
        </w:rPr>
        <w:t>Agree that the metrics above are collected at RAN level and have no UE impact</w:t>
      </w:r>
    </w:p>
    <w:p w:rsidR="005E5977" w:rsidRPr="00AD2E46" w:rsidRDefault="005E5977" w:rsidP="005E5977">
      <w:pPr>
        <w:rPr>
          <w:rFonts w:cs="Calibri"/>
          <w:b/>
          <w:bCs/>
          <w:color w:val="00B050"/>
          <w:sz w:val="18"/>
          <w:szCs w:val="18"/>
        </w:rPr>
      </w:pPr>
    </w:p>
    <w:p w:rsidR="005E5977" w:rsidRPr="00AD2E46" w:rsidRDefault="005E5977" w:rsidP="005E5977">
      <w:pPr>
        <w:rPr>
          <w:rFonts w:cs="Calibri"/>
          <w:b/>
          <w:bCs/>
          <w:color w:val="00B050"/>
          <w:sz w:val="18"/>
          <w:szCs w:val="18"/>
        </w:rPr>
      </w:pPr>
      <w:r w:rsidRPr="00AD2E46">
        <w:rPr>
          <w:rFonts w:cs="Calibri"/>
          <w:b/>
          <w:bCs/>
          <w:color w:val="00B050"/>
          <w:sz w:val="18"/>
          <w:szCs w:val="18"/>
        </w:rPr>
        <w:t xml:space="preserve">It is agreed that RAN3 analyses the applicability of the current MRO solution to NR-U. </w:t>
      </w:r>
    </w:p>
    <w:p w:rsidR="005E5977" w:rsidRPr="00AD2E46" w:rsidRDefault="005E5977" w:rsidP="009577A5">
      <w:pPr>
        <w:numPr>
          <w:ilvl w:val="0"/>
          <w:numId w:val="15"/>
        </w:numPr>
        <w:overflowPunct/>
        <w:autoSpaceDE/>
        <w:autoSpaceDN/>
        <w:adjustRightInd/>
        <w:spacing w:before="100" w:beforeAutospacing="1" w:after="120"/>
        <w:textAlignment w:val="auto"/>
        <w:rPr>
          <w:rFonts w:cs="Calibri"/>
          <w:b/>
          <w:bCs/>
          <w:color w:val="00B050"/>
          <w:sz w:val="18"/>
          <w:szCs w:val="18"/>
        </w:rPr>
      </w:pPr>
      <w:r w:rsidRPr="00AD2E46">
        <w:rPr>
          <w:rFonts w:cs="Calibri"/>
          <w:b/>
          <w:bCs/>
          <w:color w:val="00B050"/>
          <w:sz w:val="18"/>
          <w:szCs w:val="18"/>
        </w:rPr>
        <w:lastRenderedPageBreak/>
        <w:t>Shortfalls in the MRO solution with respect to NR-U deployments should be identified (if any)</w:t>
      </w:r>
    </w:p>
    <w:p w:rsidR="005E5977" w:rsidRPr="00AD2E46" w:rsidRDefault="005E5977" w:rsidP="009577A5">
      <w:pPr>
        <w:numPr>
          <w:ilvl w:val="0"/>
          <w:numId w:val="15"/>
        </w:numPr>
        <w:overflowPunct/>
        <w:autoSpaceDE/>
        <w:autoSpaceDN/>
        <w:adjustRightInd/>
        <w:spacing w:before="100" w:beforeAutospacing="1" w:after="120"/>
        <w:textAlignment w:val="auto"/>
        <w:rPr>
          <w:rFonts w:cs="Calibri"/>
          <w:b/>
          <w:bCs/>
          <w:color w:val="00B050"/>
          <w:sz w:val="18"/>
          <w:szCs w:val="18"/>
        </w:rPr>
      </w:pPr>
      <w:r w:rsidRPr="00AD2E46">
        <w:rPr>
          <w:rFonts w:cs="Calibri"/>
          <w:b/>
          <w:bCs/>
          <w:color w:val="00B050"/>
          <w:sz w:val="18"/>
          <w:szCs w:val="18"/>
        </w:rPr>
        <w:t>Solutions (if any) should be described and possibly agreed</w:t>
      </w:r>
    </w:p>
    <w:p w:rsidR="005E5977" w:rsidRPr="00AD2E46" w:rsidRDefault="005E5977" w:rsidP="009577A5">
      <w:pPr>
        <w:numPr>
          <w:ilvl w:val="0"/>
          <w:numId w:val="15"/>
        </w:numPr>
        <w:overflowPunct/>
        <w:autoSpaceDE/>
        <w:autoSpaceDN/>
        <w:adjustRightInd/>
        <w:spacing w:before="100" w:beforeAutospacing="1" w:after="120"/>
        <w:textAlignment w:val="auto"/>
        <w:rPr>
          <w:rFonts w:cs="Calibri"/>
          <w:b/>
          <w:bCs/>
          <w:color w:val="00B050"/>
          <w:sz w:val="18"/>
          <w:szCs w:val="18"/>
        </w:rPr>
      </w:pPr>
      <w:r w:rsidRPr="00AD2E46">
        <w:rPr>
          <w:rFonts w:cs="Calibri"/>
          <w:b/>
          <w:bCs/>
          <w:color w:val="00B050"/>
          <w:sz w:val="18"/>
          <w:szCs w:val="18"/>
        </w:rPr>
        <w:t xml:space="preserve">Once the use case and needed solutions are identified, RAN3 should involve RAN2 for further progress and convergence </w:t>
      </w:r>
    </w:p>
    <w:p w:rsidR="005E5977" w:rsidRPr="00AD2E46" w:rsidRDefault="005E5977" w:rsidP="005E5977">
      <w:pPr>
        <w:rPr>
          <w:rFonts w:cs="Calibri"/>
          <w:b/>
          <w:bCs/>
          <w:color w:val="00B050"/>
          <w:sz w:val="18"/>
          <w:szCs w:val="18"/>
        </w:rPr>
      </w:pPr>
      <w:r w:rsidRPr="00AD2E46">
        <w:rPr>
          <w:rFonts w:cs="Calibri"/>
          <w:b/>
          <w:bCs/>
          <w:color w:val="00B050"/>
          <w:sz w:val="18"/>
          <w:szCs w:val="18"/>
        </w:rPr>
        <w:t>It is agreed that HO failure cases are prioritized when analysing whether MRO needs improvements for NR-U deployments</w:t>
      </w:r>
    </w:p>
    <w:p w:rsidR="00E24072" w:rsidRDefault="00701410" w:rsidP="00E24072">
      <w:pPr>
        <w:pStyle w:val="4"/>
        <w:spacing w:before="240" w:after="240"/>
        <w:rPr>
          <w:rFonts w:eastAsiaTheme="minorEastAsia"/>
          <w:lang w:eastAsia="zh-CN"/>
        </w:rPr>
      </w:pPr>
      <w:r>
        <w:rPr>
          <w:lang w:eastAsia="ja-JP"/>
        </w:rPr>
        <w:t>2.3.2</w:t>
      </w:r>
      <w:r>
        <w:rPr>
          <w:lang w:eastAsia="ja-JP"/>
        </w:rPr>
        <w:tab/>
      </w:r>
      <w:bookmarkStart w:id="1" w:name="_Hlk34664557"/>
      <w:r>
        <w:rPr>
          <w:lang w:eastAsia="ja-JP"/>
        </w:rPr>
        <w:t>Remaining Open issues</w:t>
      </w:r>
      <w:bookmarkEnd w:id="1"/>
    </w:p>
    <w:p w:rsidR="002A4E0B" w:rsidRPr="002A4E0B" w:rsidRDefault="002A4E0B" w:rsidP="00E24072">
      <w:pPr>
        <w:rPr>
          <w:rFonts w:ascii="Calibri" w:hAnsi="Calibri" w:cs="Calibri"/>
          <w:sz w:val="18"/>
          <w:szCs w:val="24"/>
        </w:rPr>
      </w:pPr>
      <w:r w:rsidRPr="002A4E0B">
        <w:rPr>
          <w:rFonts w:ascii="Calibri" w:hAnsi="Calibri" w:cs="Calibri" w:hint="eastAsia"/>
          <w:sz w:val="18"/>
          <w:szCs w:val="24"/>
        </w:rPr>
        <w:t>In general, good progress are achieved, some features are still open but with less tasks to be done.</w:t>
      </w:r>
    </w:p>
    <w:p w:rsidR="00E24072" w:rsidRPr="005D5C64" w:rsidRDefault="00E24072" w:rsidP="00E24072">
      <w:pPr>
        <w:rPr>
          <w:rFonts w:ascii="Arial" w:eastAsiaTheme="minorEastAsia" w:hAnsi="Arial"/>
          <w:b/>
          <w:sz w:val="24"/>
          <w:u w:val="single"/>
          <w:lang w:eastAsia="zh-CN"/>
        </w:rPr>
      </w:pPr>
      <w:r w:rsidRPr="005D5C64">
        <w:rPr>
          <w:b/>
          <w:u w:val="single"/>
          <w:lang w:eastAsia="zh-CN"/>
        </w:rPr>
        <w:t>SON Features</w:t>
      </w:r>
    </w:p>
    <w:p w:rsidR="00E24072" w:rsidRPr="009E2616" w:rsidRDefault="00E24072" w:rsidP="009577A5">
      <w:pPr>
        <w:pStyle w:val="afd"/>
        <w:numPr>
          <w:ilvl w:val="0"/>
          <w:numId w:val="11"/>
        </w:numPr>
        <w:ind w:leftChars="0"/>
        <w:rPr>
          <w:rFonts w:ascii="Calibri" w:hAnsi="Calibri" w:cs="Calibri"/>
          <w:b/>
          <w:szCs w:val="21"/>
          <w:lang w:eastAsia="zh-CN"/>
        </w:rPr>
      </w:pPr>
      <w:r w:rsidRPr="005D5C64">
        <w:rPr>
          <w:rFonts w:ascii="Calibri" w:hAnsi="Calibri" w:cs="Calibri"/>
          <w:b/>
          <w:szCs w:val="21"/>
          <w:lang w:eastAsia="zh-CN"/>
        </w:rPr>
        <w:t>Rel</w:t>
      </w:r>
      <w:r w:rsidR="00225714">
        <w:rPr>
          <w:rFonts w:ascii="Calibri" w:eastAsiaTheme="minorEastAsia" w:hAnsi="Calibri" w:cs="Calibri" w:hint="eastAsia"/>
          <w:b/>
          <w:szCs w:val="21"/>
          <w:lang w:eastAsia="zh-CN"/>
        </w:rPr>
        <w:t>-</w:t>
      </w:r>
      <w:r w:rsidRPr="005D5C64">
        <w:rPr>
          <w:rFonts w:ascii="Calibri" w:hAnsi="Calibri" w:cs="Calibri"/>
          <w:b/>
          <w:szCs w:val="21"/>
          <w:lang w:eastAsia="zh-CN"/>
        </w:rPr>
        <w:t>16 Leftovers</w:t>
      </w:r>
      <w:r w:rsidRPr="005D5C64">
        <w:rPr>
          <w:rFonts w:ascii="Calibri" w:hAnsi="Calibri" w:cs="Calibri"/>
          <w:b/>
          <w:szCs w:val="21"/>
          <w:lang w:eastAsia="zh-CN"/>
        </w:rPr>
        <w:tab/>
      </w:r>
    </w:p>
    <w:p w:rsidR="00E24072" w:rsidRPr="005D5C64" w:rsidRDefault="00E24072" w:rsidP="009577A5">
      <w:pPr>
        <w:pStyle w:val="afd"/>
        <w:numPr>
          <w:ilvl w:val="0"/>
          <w:numId w:val="10"/>
        </w:numPr>
        <w:ind w:leftChars="0"/>
        <w:rPr>
          <w:rFonts w:ascii="Calibri" w:hAnsi="Calibri" w:cs="Calibri"/>
          <w:szCs w:val="21"/>
          <w:lang w:eastAsia="zh-CN"/>
        </w:rPr>
      </w:pPr>
      <w:r w:rsidRPr="005D5C64">
        <w:rPr>
          <w:rFonts w:ascii="Calibri" w:hAnsi="Calibri" w:cs="Calibri"/>
          <w:szCs w:val="21"/>
          <w:lang w:eastAsia="zh-CN"/>
        </w:rPr>
        <w:t>Successful Handovers Reports</w:t>
      </w:r>
    </w:p>
    <w:p w:rsidR="00E24072" w:rsidRPr="005D5C64" w:rsidRDefault="00E24072" w:rsidP="009577A5">
      <w:pPr>
        <w:pStyle w:val="afd"/>
        <w:numPr>
          <w:ilvl w:val="0"/>
          <w:numId w:val="10"/>
        </w:numPr>
        <w:ind w:leftChars="0"/>
        <w:rPr>
          <w:rFonts w:ascii="Calibri" w:hAnsi="Calibri" w:cs="Calibri"/>
          <w:szCs w:val="21"/>
          <w:lang w:eastAsia="zh-CN"/>
        </w:rPr>
      </w:pPr>
      <w:r w:rsidRPr="005D5C64">
        <w:rPr>
          <w:rFonts w:ascii="Calibri" w:hAnsi="Calibri" w:cs="Calibri"/>
          <w:szCs w:val="21"/>
          <w:lang w:eastAsia="zh-CN"/>
        </w:rPr>
        <w:t>UE history information in EN-DC</w:t>
      </w:r>
    </w:p>
    <w:p w:rsidR="00E24072" w:rsidRPr="005D5C64" w:rsidRDefault="00E24072" w:rsidP="009577A5">
      <w:pPr>
        <w:pStyle w:val="afd"/>
        <w:numPr>
          <w:ilvl w:val="0"/>
          <w:numId w:val="10"/>
        </w:numPr>
        <w:ind w:leftChars="0"/>
        <w:rPr>
          <w:rFonts w:ascii="Calibri" w:hAnsi="Calibri" w:cs="Calibri"/>
          <w:szCs w:val="21"/>
          <w:lang w:eastAsia="zh-CN"/>
        </w:rPr>
      </w:pPr>
      <w:r w:rsidRPr="005D5C64">
        <w:rPr>
          <w:rFonts w:ascii="Calibri" w:hAnsi="Calibri" w:cs="Calibri"/>
          <w:szCs w:val="21"/>
          <w:lang w:eastAsia="zh-CN"/>
        </w:rPr>
        <w:t>Load balancing enhancement</w:t>
      </w:r>
    </w:p>
    <w:p w:rsidR="00E24072" w:rsidRPr="005D5C64" w:rsidRDefault="00E24072" w:rsidP="009577A5">
      <w:pPr>
        <w:pStyle w:val="afd"/>
        <w:numPr>
          <w:ilvl w:val="0"/>
          <w:numId w:val="10"/>
        </w:numPr>
        <w:ind w:leftChars="0"/>
        <w:rPr>
          <w:rFonts w:ascii="Calibri" w:hAnsi="Calibri" w:cs="Calibri"/>
          <w:szCs w:val="21"/>
          <w:lang w:eastAsia="zh-CN"/>
        </w:rPr>
      </w:pPr>
      <w:r w:rsidRPr="005D5C64">
        <w:rPr>
          <w:rFonts w:ascii="Calibri" w:hAnsi="Calibri" w:cs="Calibri"/>
          <w:szCs w:val="21"/>
          <w:lang w:eastAsia="zh-CN"/>
        </w:rPr>
        <w:t>MRO for SN change failure</w:t>
      </w:r>
    </w:p>
    <w:p w:rsidR="00E24072" w:rsidRPr="005D5C64" w:rsidRDefault="006E2340" w:rsidP="009577A5">
      <w:pPr>
        <w:pStyle w:val="afd"/>
        <w:numPr>
          <w:ilvl w:val="0"/>
          <w:numId w:val="10"/>
        </w:numPr>
        <w:ind w:leftChars="0"/>
        <w:rPr>
          <w:rFonts w:ascii="Calibri" w:hAnsi="Calibri" w:cs="Calibri"/>
          <w:szCs w:val="21"/>
          <w:lang w:eastAsia="zh-CN"/>
        </w:rPr>
      </w:pPr>
      <w:r w:rsidRPr="005D5C64">
        <w:rPr>
          <w:rFonts w:ascii="Calibri" w:hAnsi="Calibri" w:cs="Calibri"/>
          <w:szCs w:val="21"/>
          <w:lang w:eastAsia="zh-CN"/>
        </w:rPr>
        <w:t xml:space="preserve">RACH </w:t>
      </w:r>
      <w:proofErr w:type="spellStart"/>
      <w:r w:rsidRPr="005D5C64">
        <w:rPr>
          <w:rFonts w:ascii="Calibri" w:hAnsi="Calibri" w:cs="Calibri"/>
          <w:szCs w:val="21"/>
          <w:lang w:eastAsia="zh-CN"/>
        </w:rPr>
        <w:t>Optimisation</w:t>
      </w:r>
      <w:proofErr w:type="spellEnd"/>
      <w:r w:rsidRPr="005D5C64">
        <w:rPr>
          <w:rFonts w:ascii="Calibri" w:hAnsi="Calibri" w:cs="Calibri"/>
          <w:szCs w:val="21"/>
          <w:lang w:eastAsia="zh-CN"/>
        </w:rPr>
        <w:t xml:space="preserve"> enhancements</w:t>
      </w:r>
    </w:p>
    <w:p w:rsidR="006E2340" w:rsidRPr="005D5C64" w:rsidRDefault="006E2340" w:rsidP="006E2340">
      <w:pPr>
        <w:pStyle w:val="afd"/>
        <w:ind w:leftChars="0"/>
        <w:rPr>
          <w:rFonts w:ascii="Calibri" w:hAnsi="Calibri" w:cs="Calibri"/>
          <w:szCs w:val="21"/>
          <w:lang w:eastAsia="zh-CN"/>
        </w:rPr>
      </w:pPr>
    </w:p>
    <w:p w:rsidR="006E2340" w:rsidRPr="005D5C64" w:rsidRDefault="00E24072" w:rsidP="009577A5">
      <w:pPr>
        <w:pStyle w:val="afd"/>
        <w:numPr>
          <w:ilvl w:val="0"/>
          <w:numId w:val="11"/>
        </w:numPr>
        <w:ind w:leftChars="0"/>
        <w:rPr>
          <w:rFonts w:ascii="Calibri" w:hAnsi="Calibri" w:cs="Calibri"/>
          <w:b/>
          <w:szCs w:val="21"/>
          <w:lang w:eastAsia="zh-CN"/>
        </w:rPr>
      </w:pPr>
      <w:r w:rsidRPr="005D5C64">
        <w:rPr>
          <w:rFonts w:ascii="Calibri" w:hAnsi="Calibri" w:cs="Calibri"/>
          <w:b/>
          <w:szCs w:val="21"/>
          <w:lang w:eastAsia="zh-CN"/>
        </w:rPr>
        <w:t>Rel</w:t>
      </w:r>
      <w:r w:rsidR="00225714">
        <w:rPr>
          <w:rFonts w:ascii="Calibri" w:eastAsiaTheme="minorEastAsia" w:hAnsi="Calibri" w:cs="Calibri" w:hint="eastAsia"/>
          <w:b/>
          <w:szCs w:val="21"/>
          <w:lang w:eastAsia="zh-CN"/>
        </w:rPr>
        <w:t>-</w:t>
      </w:r>
      <w:r w:rsidR="00FE0BF5">
        <w:rPr>
          <w:rFonts w:ascii="Calibri" w:hAnsi="Calibri" w:cs="Calibri"/>
          <w:b/>
          <w:szCs w:val="21"/>
          <w:lang w:eastAsia="zh-CN"/>
        </w:rPr>
        <w:t>17 New SON Features</w:t>
      </w:r>
    </w:p>
    <w:p w:rsidR="006E2340" w:rsidRPr="005D5C64" w:rsidRDefault="00E24072" w:rsidP="009577A5">
      <w:pPr>
        <w:pStyle w:val="afd"/>
        <w:numPr>
          <w:ilvl w:val="0"/>
          <w:numId w:val="10"/>
        </w:numPr>
        <w:ind w:leftChars="0"/>
        <w:rPr>
          <w:rFonts w:ascii="Calibri" w:hAnsi="Calibri" w:cs="Calibri"/>
          <w:szCs w:val="21"/>
          <w:lang w:eastAsia="zh-CN"/>
        </w:rPr>
      </w:pPr>
      <w:r w:rsidRPr="005D5C64">
        <w:rPr>
          <w:rFonts w:ascii="Calibri" w:hAnsi="Calibri" w:cs="Calibri"/>
          <w:szCs w:val="21"/>
          <w:lang w:eastAsia="zh-CN"/>
        </w:rPr>
        <w:t>CCO</w:t>
      </w:r>
    </w:p>
    <w:p w:rsidR="006E2340" w:rsidRPr="00307F24" w:rsidRDefault="00E24072" w:rsidP="009577A5">
      <w:pPr>
        <w:pStyle w:val="afd"/>
        <w:numPr>
          <w:ilvl w:val="0"/>
          <w:numId w:val="10"/>
        </w:numPr>
        <w:ind w:leftChars="0"/>
        <w:rPr>
          <w:rFonts w:ascii="Calibri" w:hAnsi="Calibri" w:cs="Calibri"/>
          <w:szCs w:val="21"/>
          <w:lang w:eastAsia="zh-CN"/>
        </w:rPr>
      </w:pPr>
      <w:r w:rsidRPr="005D5C64">
        <w:rPr>
          <w:rFonts w:ascii="Calibri" w:hAnsi="Calibri" w:cs="Calibri"/>
          <w:szCs w:val="21"/>
          <w:lang w:eastAsia="zh-CN"/>
        </w:rPr>
        <w:t>Inter-system load balancing</w:t>
      </w:r>
    </w:p>
    <w:p w:rsidR="006E2340" w:rsidRPr="005D5C64" w:rsidRDefault="00E24072" w:rsidP="009577A5">
      <w:pPr>
        <w:pStyle w:val="afd"/>
        <w:numPr>
          <w:ilvl w:val="0"/>
          <w:numId w:val="10"/>
        </w:numPr>
        <w:ind w:leftChars="0"/>
        <w:rPr>
          <w:rFonts w:ascii="Calibri" w:hAnsi="Calibri" w:cs="Calibri"/>
          <w:szCs w:val="21"/>
          <w:lang w:eastAsia="zh-CN"/>
        </w:rPr>
      </w:pPr>
      <w:r w:rsidRPr="005D5C64">
        <w:rPr>
          <w:rFonts w:ascii="Calibri" w:hAnsi="Calibri" w:cs="Calibri"/>
          <w:szCs w:val="21"/>
          <w:lang w:eastAsia="zh-CN"/>
        </w:rPr>
        <w:t>Mobility enhancement optimization</w:t>
      </w:r>
    </w:p>
    <w:p w:rsidR="006E2340" w:rsidRPr="005D5C64" w:rsidRDefault="00E24072" w:rsidP="009577A5">
      <w:pPr>
        <w:pStyle w:val="afd"/>
        <w:numPr>
          <w:ilvl w:val="1"/>
          <w:numId w:val="10"/>
        </w:numPr>
        <w:ind w:leftChars="0"/>
        <w:rPr>
          <w:rFonts w:ascii="Calibri" w:hAnsi="Calibri" w:cs="Calibri"/>
          <w:szCs w:val="21"/>
          <w:lang w:eastAsia="zh-CN"/>
        </w:rPr>
      </w:pPr>
      <w:r w:rsidRPr="005D5C64">
        <w:rPr>
          <w:rFonts w:ascii="Calibri" w:hAnsi="Calibri" w:cs="Calibri"/>
          <w:szCs w:val="21"/>
          <w:lang w:eastAsia="zh-CN"/>
        </w:rPr>
        <w:t xml:space="preserve">CHO </w:t>
      </w:r>
      <w:proofErr w:type="spellStart"/>
      <w:r w:rsidRPr="005D5C64">
        <w:rPr>
          <w:rFonts w:ascii="Calibri" w:hAnsi="Calibri" w:cs="Calibri"/>
          <w:szCs w:val="21"/>
          <w:lang w:eastAsia="zh-CN"/>
        </w:rPr>
        <w:t>optimsation</w:t>
      </w:r>
      <w:proofErr w:type="spellEnd"/>
    </w:p>
    <w:p w:rsidR="00E24072" w:rsidRPr="005D5C64" w:rsidRDefault="00E24072" w:rsidP="009577A5">
      <w:pPr>
        <w:pStyle w:val="afd"/>
        <w:numPr>
          <w:ilvl w:val="1"/>
          <w:numId w:val="10"/>
        </w:numPr>
        <w:ind w:leftChars="0"/>
        <w:rPr>
          <w:rFonts w:ascii="Calibri" w:hAnsi="Calibri" w:cs="Calibri"/>
          <w:szCs w:val="21"/>
          <w:lang w:eastAsia="zh-CN"/>
        </w:rPr>
      </w:pPr>
      <w:r w:rsidRPr="005D5C64">
        <w:rPr>
          <w:rFonts w:ascii="Calibri" w:hAnsi="Calibri" w:cs="Calibri"/>
          <w:szCs w:val="21"/>
          <w:lang w:eastAsia="zh-CN"/>
        </w:rPr>
        <w:t xml:space="preserve">DAPS </w:t>
      </w:r>
      <w:proofErr w:type="spellStart"/>
      <w:r w:rsidRPr="005D5C64">
        <w:rPr>
          <w:rFonts w:ascii="Calibri" w:hAnsi="Calibri" w:cs="Calibri"/>
          <w:szCs w:val="21"/>
          <w:lang w:eastAsia="zh-CN"/>
        </w:rPr>
        <w:t>optimisation</w:t>
      </w:r>
      <w:proofErr w:type="spellEnd"/>
    </w:p>
    <w:p w:rsidR="00E24072" w:rsidRPr="005D5C64" w:rsidRDefault="00E24072" w:rsidP="009577A5">
      <w:pPr>
        <w:pStyle w:val="afd"/>
        <w:numPr>
          <w:ilvl w:val="0"/>
          <w:numId w:val="10"/>
        </w:numPr>
        <w:ind w:leftChars="0"/>
        <w:rPr>
          <w:rFonts w:ascii="Calibri" w:hAnsi="Calibri" w:cs="Calibri"/>
          <w:szCs w:val="21"/>
          <w:lang w:eastAsia="zh-CN"/>
        </w:rPr>
      </w:pPr>
      <w:r w:rsidRPr="005D5C64">
        <w:rPr>
          <w:rFonts w:ascii="Calibri" w:hAnsi="Calibri" w:cs="Calibri"/>
          <w:szCs w:val="21"/>
          <w:lang w:eastAsia="zh-CN"/>
        </w:rPr>
        <w:t>NR</w:t>
      </w:r>
      <w:r w:rsidR="006E2340" w:rsidRPr="005D5C64">
        <w:rPr>
          <w:rFonts w:ascii="Calibri" w:hAnsi="Calibri" w:cs="Calibri"/>
          <w:szCs w:val="21"/>
          <w:lang w:eastAsia="zh-CN"/>
        </w:rPr>
        <w:t>-U related SON/MDT optimization</w:t>
      </w:r>
    </w:p>
    <w:p w:rsidR="006E2340" w:rsidRPr="006E2340" w:rsidRDefault="006E2340" w:rsidP="006E2340">
      <w:pPr>
        <w:pStyle w:val="afd"/>
        <w:ind w:leftChars="0"/>
        <w:rPr>
          <w:rFonts w:ascii="Calibri" w:hAnsi="Calibri" w:cs="Calibri"/>
          <w:sz w:val="18"/>
          <w:szCs w:val="18"/>
          <w:lang w:eastAsia="zh-CN"/>
        </w:rPr>
      </w:pPr>
    </w:p>
    <w:p w:rsidR="00E24072" w:rsidRPr="005D5C64" w:rsidRDefault="00E24072" w:rsidP="00E24072">
      <w:pPr>
        <w:rPr>
          <w:b/>
          <w:u w:val="single"/>
          <w:lang w:eastAsia="zh-CN"/>
        </w:rPr>
      </w:pPr>
      <w:r w:rsidRPr="005D5C64">
        <w:rPr>
          <w:b/>
          <w:u w:val="single"/>
          <w:lang w:eastAsia="zh-CN"/>
        </w:rPr>
        <w:t>MDT Features</w:t>
      </w:r>
    </w:p>
    <w:p w:rsidR="00E24072" w:rsidRPr="005D5C64" w:rsidRDefault="00E24072" w:rsidP="009577A5">
      <w:pPr>
        <w:pStyle w:val="afd"/>
        <w:numPr>
          <w:ilvl w:val="0"/>
          <w:numId w:val="10"/>
        </w:numPr>
        <w:ind w:leftChars="0"/>
        <w:rPr>
          <w:rFonts w:ascii="Calibri" w:hAnsi="Calibri" w:cs="Calibri"/>
          <w:szCs w:val="21"/>
          <w:lang w:eastAsia="zh-CN"/>
        </w:rPr>
      </w:pPr>
      <w:r w:rsidRPr="005D5C64">
        <w:rPr>
          <w:rFonts w:ascii="Calibri" w:hAnsi="Calibri" w:cs="Calibri"/>
          <w:szCs w:val="21"/>
          <w:lang w:eastAsia="zh-CN"/>
        </w:rPr>
        <w:t>MDT enhancement:</w:t>
      </w:r>
    </w:p>
    <w:p w:rsidR="00E24072" w:rsidRPr="005D5C64" w:rsidRDefault="00E24072" w:rsidP="009577A5">
      <w:pPr>
        <w:pStyle w:val="afd"/>
        <w:numPr>
          <w:ilvl w:val="0"/>
          <w:numId w:val="10"/>
        </w:numPr>
        <w:ind w:leftChars="0"/>
        <w:rPr>
          <w:rFonts w:ascii="Calibri" w:hAnsi="Calibri" w:cs="Calibri"/>
          <w:szCs w:val="21"/>
          <w:lang w:eastAsia="zh-CN"/>
        </w:rPr>
      </w:pPr>
      <w:r w:rsidRPr="005D5C64">
        <w:rPr>
          <w:rFonts w:ascii="Calibri" w:hAnsi="Calibri" w:cs="Calibri"/>
          <w:szCs w:val="21"/>
          <w:lang w:eastAsia="zh-CN"/>
        </w:rPr>
        <w:t>MDT for MR-DC</w:t>
      </w:r>
    </w:p>
    <w:p w:rsidR="00701410" w:rsidRDefault="00701410" w:rsidP="00E24072">
      <w:pPr>
        <w:pStyle w:val="2"/>
        <w:rPr>
          <w:lang w:eastAsia="ja-JP"/>
        </w:rPr>
      </w:pPr>
      <w:r>
        <w:rPr>
          <w:lang w:eastAsia="ja-JP"/>
        </w:rPr>
        <w:lastRenderedPageBreak/>
        <w:t>2.4</w:t>
      </w:r>
      <w:r>
        <w:rPr>
          <w:lang w:eastAsia="ja-JP"/>
        </w:rPr>
        <w:tab/>
      </w:r>
      <w:r>
        <w:rPr>
          <w:rFonts w:hint="eastAsia"/>
          <w:lang w:eastAsia="ja-JP"/>
        </w:rPr>
        <w:t>RAN4</w:t>
      </w:r>
    </w:p>
    <w:p w:rsidR="003F169C" w:rsidRPr="00C61236" w:rsidRDefault="00701410" w:rsidP="00C61236">
      <w:pPr>
        <w:pStyle w:val="4"/>
        <w:rPr>
          <w:rFonts w:eastAsiaTheme="minorEastAsia"/>
          <w:lang w:eastAsia="zh-CN"/>
        </w:rPr>
      </w:pPr>
      <w:r>
        <w:rPr>
          <w:lang w:eastAsia="ja-JP"/>
        </w:rPr>
        <w:t>2.4.1</w:t>
      </w:r>
      <w:r>
        <w:rPr>
          <w:lang w:eastAsia="ja-JP"/>
        </w:rPr>
        <w:tab/>
        <w:t>Agreements</w:t>
      </w:r>
    </w:p>
    <w:p w:rsidR="00701410" w:rsidRDefault="00701410" w:rsidP="00701410">
      <w:pPr>
        <w:pStyle w:val="4"/>
        <w:rPr>
          <w:rFonts w:eastAsiaTheme="minorEastAsia"/>
          <w:lang w:eastAsia="zh-CN"/>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E23CB3" w:rsidRDefault="00721CF6" w:rsidP="00E23CB3">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FA64AD" w:rsidRDefault="00815869" w:rsidP="00EF275E">
      <w:pPr>
        <w:pStyle w:val="2"/>
        <w:rPr>
          <w:rFonts w:eastAsiaTheme="minorEastAsia"/>
          <w:lang w:eastAsia="zh-CN"/>
        </w:rPr>
      </w:pPr>
      <w:r>
        <w:t>4</w:t>
      </w:r>
      <w:r w:rsidR="005A6C96">
        <w:t>.</w:t>
      </w:r>
      <w:r w:rsidR="005A6C96">
        <w:tab/>
        <w:t>References</w:t>
      </w:r>
    </w:p>
    <w:p w:rsidR="00EF275E" w:rsidRDefault="00EF275E" w:rsidP="00EF275E">
      <w:pPr>
        <w:rPr>
          <w:rFonts w:eastAsiaTheme="minorEastAsia"/>
          <w:b/>
          <w:u w:val="single"/>
          <w:lang w:eastAsia="zh-CN"/>
        </w:rPr>
      </w:pPr>
      <w:r w:rsidRPr="00EF275E">
        <w:rPr>
          <w:rFonts w:eastAsiaTheme="minorEastAsia" w:hint="eastAsia"/>
          <w:b/>
          <w:u w:val="single"/>
          <w:lang w:eastAsia="zh-CN"/>
        </w:rPr>
        <w:t>RAN2 #11</w:t>
      </w:r>
      <w:r w:rsidR="00F70921">
        <w:rPr>
          <w:rFonts w:eastAsiaTheme="minorEastAsia" w:hint="eastAsia"/>
          <w:b/>
          <w:u w:val="single"/>
          <w:lang w:eastAsia="zh-CN"/>
        </w:rPr>
        <w:t>5e</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R2-2106932</w:t>
      </w:r>
      <w:r w:rsidRPr="006B3B27">
        <w:rPr>
          <w:rFonts w:eastAsiaTheme="minorEastAsia"/>
          <w:sz w:val="18"/>
          <w:szCs w:val="18"/>
          <w:lang w:eastAsia="zh-CN"/>
        </w:rPr>
        <w:tab/>
        <w:t>LS on Area scope configuration and Frequency band info in MDT configuration (R3-212824; contact: Huawei)</w:t>
      </w:r>
      <w:r w:rsidRPr="006B3B27">
        <w:rPr>
          <w:rFonts w:eastAsiaTheme="minorEastAsia"/>
          <w:sz w:val="18"/>
          <w:szCs w:val="18"/>
          <w:lang w:eastAsia="zh-CN"/>
        </w:rPr>
        <w:tab/>
        <w:t>RAN3</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R2-2106942</w:t>
      </w:r>
      <w:r w:rsidRPr="006B3B27">
        <w:rPr>
          <w:rFonts w:eastAsiaTheme="minorEastAsia"/>
          <w:sz w:val="18"/>
          <w:szCs w:val="18"/>
          <w:lang w:eastAsia="zh-CN"/>
        </w:rPr>
        <w:tab/>
        <w:t>LS on UP measurements for Successful Handover Report (R3-212935; contact: Ericsson)</w:t>
      </w:r>
      <w:r w:rsidRPr="006B3B27">
        <w:rPr>
          <w:rFonts w:eastAsiaTheme="minorEastAsia"/>
          <w:sz w:val="18"/>
          <w:szCs w:val="18"/>
          <w:lang w:eastAsia="zh-CN"/>
        </w:rPr>
        <w:tab/>
        <w:t>RAN3</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R2-2106944</w:t>
      </w:r>
      <w:r w:rsidRPr="006B3B27">
        <w:rPr>
          <w:rFonts w:eastAsiaTheme="minorEastAsia"/>
          <w:sz w:val="18"/>
          <w:szCs w:val="18"/>
          <w:lang w:eastAsia="zh-CN"/>
        </w:rPr>
        <w:tab/>
        <w:t>Reply LS on UE context keeping in the source cell (R3-212944; contact: Ericsson)</w:t>
      </w:r>
      <w:r w:rsidRPr="006B3B27">
        <w:rPr>
          <w:rFonts w:eastAsiaTheme="minorEastAsia"/>
          <w:sz w:val="18"/>
          <w:szCs w:val="18"/>
          <w:lang w:eastAsia="zh-CN"/>
        </w:rPr>
        <w:tab/>
        <w:t>RAN3</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R2-2106946</w:t>
      </w:r>
      <w:r w:rsidRPr="006B3B27">
        <w:rPr>
          <w:rFonts w:eastAsiaTheme="minorEastAsia"/>
          <w:sz w:val="18"/>
          <w:szCs w:val="18"/>
          <w:lang w:eastAsia="zh-CN"/>
        </w:rPr>
        <w:tab/>
        <w:t>LS on Report Amount for M4, M5, M6, M7 measurements (R3-212961; contact: Ericsson)</w:t>
      </w:r>
      <w:r w:rsidRPr="006B3B27">
        <w:rPr>
          <w:rFonts w:eastAsiaTheme="minorEastAsia"/>
          <w:sz w:val="18"/>
          <w:szCs w:val="18"/>
          <w:lang w:eastAsia="zh-CN"/>
        </w:rPr>
        <w:tab/>
        <w:t>RAN3</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R2-2106980</w:t>
      </w:r>
      <w:r w:rsidRPr="006B3B27">
        <w:rPr>
          <w:rFonts w:eastAsiaTheme="minorEastAsia"/>
          <w:sz w:val="18"/>
          <w:szCs w:val="18"/>
          <w:lang w:eastAsia="zh-CN"/>
        </w:rPr>
        <w:tab/>
        <w:t xml:space="preserve">Reply LS on the details of logging forms reported by the </w:t>
      </w:r>
      <w:proofErr w:type="spellStart"/>
      <w:r w:rsidRPr="006B3B27">
        <w:rPr>
          <w:rFonts w:eastAsiaTheme="minorEastAsia"/>
          <w:sz w:val="18"/>
          <w:szCs w:val="18"/>
          <w:lang w:eastAsia="zh-CN"/>
        </w:rPr>
        <w:t>gNB</w:t>
      </w:r>
      <w:proofErr w:type="spellEnd"/>
      <w:r w:rsidRPr="006B3B27">
        <w:rPr>
          <w:rFonts w:eastAsiaTheme="minorEastAsia"/>
          <w:sz w:val="18"/>
          <w:szCs w:val="18"/>
          <w:lang w:eastAsia="zh-CN"/>
        </w:rPr>
        <w:t xml:space="preserve">-CU-CP, </w:t>
      </w:r>
      <w:proofErr w:type="spellStart"/>
      <w:r w:rsidRPr="006B3B27">
        <w:rPr>
          <w:rFonts w:eastAsiaTheme="minorEastAsia"/>
          <w:sz w:val="18"/>
          <w:szCs w:val="18"/>
          <w:lang w:eastAsia="zh-CN"/>
        </w:rPr>
        <w:t>gNB</w:t>
      </w:r>
      <w:proofErr w:type="spellEnd"/>
      <w:r w:rsidRPr="006B3B27">
        <w:rPr>
          <w:rFonts w:eastAsiaTheme="minorEastAsia"/>
          <w:sz w:val="18"/>
          <w:szCs w:val="18"/>
          <w:lang w:eastAsia="zh-CN"/>
        </w:rPr>
        <w:t xml:space="preserve">-CU-UP and </w:t>
      </w:r>
      <w:proofErr w:type="spellStart"/>
      <w:r w:rsidRPr="006B3B27">
        <w:rPr>
          <w:rFonts w:eastAsiaTheme="minorEastAsia"/>
          <w:sz w:val="18"/>
          <w:szCs w:val="18"/>
          <w:lang w:eastAsia="zh-CN"/>
        </w:rPr>
        <w:t>gNB</w:t>
      </w:r>
      <w:proofErr w:type="spellEnd"/>
      <w:r w:rsidRPr="006B3B27">
        <w:rPr>
          <w:rFonts w:eastAsiaTheme="minorEastAsia"/>
          <w:sz w:val="18"/>
          <w:szCs w:val="18"/>
          <w:lang w:eastAsia="zh-CN"/>
        </w:rPr>
        <w:t>-DU under measurement pollution conditions (S5-213499; contact: Ericsson)</w:t>
      </w:r>
      <w:r w:rsidRPr="006B3B27">
        <w:rPr>
          <w:rFonts w:eastAsiaTheme="minorEastAsia"/>
          <w:sz w:val="18"/>
          <w:szCs w:val="18"/>
          <w:lang w:eastAsia="zh-CN"/>
        </w:rPr>
        <w:tab/>
        <w:t>SA5</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R2-2106982</w:t>
      </w:r>
      <w:r w:rsidRPr="006B3B27">
        <w:rPr>
          <w:rFonts w:eastAsiaTheme="minorEastAsia"/>
          <w:sz w:val="18"/>
          <w:szCs w:val="18"/>
          <w:lang w:eastAsia="zh-CN"/>
        </w:rPr>
        <w:tab/>
        <w:t>LS on using SA5 Performance Measurements and Trace for centralised PCI management (S5-213689; contact: Ericsson)</w:t>
      </w:r>
      <w:r w:rsidRPr="006B3B27">
        <w:rPr>
          <w:rFonts w:eastAsiaTheme="minorEastAsia"/>
          <w:sz w:val="18"/>
          <w:szCs w:val="18"/>
          <w:lang w:eastAsia="zh-CN"/>
        </w:rPr>
        <w:tab/>
        <w:t>SA5</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R2-2107392</w:t>
      </w:r>
      <w:r w:rsidRPr="006B3B27">
        <w:rPr>
          <w:rFonts w:eastAsiaTheme="minorEastAsia"/>
          <w:sz w:val="18"/>
          <w:szCs w:val="18"/>
          <w:lang w:eastAsia="zh-CN"/>
        </w:rPr>
        <w:tab/>
        <w:t>Discussion on 2-step RACH reporting</w:t>
      </w:r>
      <w:r w:rsidRPr="006B3B27">
        <w:rPr>
          <w:rFonts w:eastAsiaTheme="minorEastAsia"/>
          <w:sz w:val="18"/>
          <w:szCs w:val="18"/>
          <w:lang w:eastAsia="zh-CN"/>
        </w:rPr>
        <w:tab/>
        <w:t>OPPO</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R2-2107393</w:t>
      </w:r>
      <w:r w:rsidRPr="006B3B27">
        <w:rPr>
          <w:rFonts w:eastAsiaTheme="minorEastAsia"/>
          <w:sz w:val="18"/>
          <w:szCs w:val="18"/>
          <w:lang w:eastAsia="zh-CN"/>
        </w:rPr>
        <w:tab/>
        <w:t>Further consideration of SON of HO related aspects</w:t>
      </w:r>
      <w:r w:rsidRPr="006B3B27">
        <w:rPr>
          <w:rFonts w:eastAsiaTheme="minorEastAsia"/>
          <w:sz w:val="18"/>
          <w:szCs w:val="18"/>
          <w:lang w:eastAsia="zh-CN"/>
        </w:rPr>
        <w:tab/>
        <w:t>OPPO</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R2-2107394</w:t>
      </w:r>
      <w:r w:rsidRPr="006B3B27">
        <w:rPr>
          <w:rFonts w:eastAsiaTheme="minorEastAsia"/>
          <w:sz w:val="18"/>
          <w:szCs w:val="18"/>
          <w:lang w:eastAsia="zh-CN"/>
        </w:rPr>
        <w:tab/>
        <w:t>logged MDT enhancement regarding RAT-specific coverage hole</w:t>
      </w:r>
      <w:r w:rsidRPr="006B3B27">
        <w:rPr>
          <w:rFonts w:eastAsiaTheme="minorEastAsia"/>
          <w:sz w:val="18"/>
          <w:szCs w:val="18"/>
          <w:lang w:eastAsia="zh-CN"/>
        </w:rPr>
        <w:tab/>
        <w:t>OPPO</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R2-2107395</w:t>
      </w:r>
      <w:r w:rsidRPr="006B3B27">
        <w:rPr>
          <w:rFonts w:eastAsiaTheme="minorEastAsia"/>
          <w:sz w:val="18"/>
          <w:szCs w:val="18"/>
          <w:lang w:eastAsia="zh-CN"/>
        </w:rPr>
        <w:tab/>
      </w:r>
      <w:proofErr w:type="spellStart"/>
      <w:r w:rsidRPr="006B3B27">
        <w:rPr>
          <w:rFonts w:eastAsiaTheme="minorEastAsia"/>
          <w:sz w:val="18"/>
          <w:szCs w:val="18"/>
          <w:lang w:eastAsia="zh-CN"/>
        </w:rPr>
        <w:t>Futher</w:t>
      </w:r>
      <w:proofErr w:type="spellEnd"/>
      <w:r w:rsidRPr="006B3B27">
        <w:rPr>
          <w:rFonts w:eastAsiaTheme="minorEastAsia"/>
          <w:sz w:val="18"/>
          <w:szCs w:val="18"/>
          <w:lang w:eastAsia="zh-CN"/>
        </w:rPr>
        <w:t xml:space="preserve"> consideration of MDT configuration priority</w:t>
      </w:r>
      <w:r w:rsidRPr="006B3B27">
        <w:rPr>
          <w:rFonts w:eastAsiaTheme="minorEastAsia"/>
          <w:sz w:val="18"/>
          <w:szCs w:val="18"/>
          <w:lang w:eastAsia="zh-CN"/>
        </w:rPr>
        <w:tab/>
        <w:t>OPPO</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R2-2107455</w:t>
      </w:r>
      <w:r w:rsidRPr="006B3B27">
        <w:rPr>
          <w:rFonts w:eastAsiaTheme="minorEastAsia"/>
          <w:sz w:val="18"/>
          <w:szCs w:val="18"/>
          <w:lang w:eastAsia="zh-CN"/>
        </w:rPr>
        <w:tab/>
        <w:t>Discussion on the UE DL PDCP packet average delay measurement</w:t>
      </w:r>
      <w:r w:rsidRPr="006B3B27">
        <w:rPr>
          <w:rFonts w:eastAsiaTheme="minorEastAsia"/>
          <w:sz w:val="18"/>
          <w:szCs w:val="18"/>
          <w:lang w:eastAsia="zh-CN"/>
        </w:rPr>
        <w:tab/>
        <w:t>China Telecommunication</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R2-2107507</w:t>
      </w:r>
      <w:r w:rsidRPr="006B3B27">
        <w:rPr>
          <w:rFonts w:eastAsiaTheme="minorEastAsia"/>
          <w:sz w:val="18"/>
          <w:szCs w:val="18"/>
          <w:lang w:eastAsia="zh-CN"/>
        </w:rPr>
        <w:tab/>
        <w:t>Remaining Issues and New Aspects in 2-step NR UE Report</w:t>
      </w:r>
      <w:r w:rsidRPr="006B3B27">
        <w:rPr>
          <w:rFonts w:eastAsiaTheme="minorEastAsia"/>
          <w:sz w:val="18"/>
          <w:szCs w:val="18"/>
          <w:lang w:eastAsia="zh-CN"/>
        </w:rPr>
        <w:tab/>
        <w:t>Nokia, Nokia Shanghai Bell</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R2-2107508</w:t>
      </w:r>
      <w:r w:rsidRPr="006B3B27">
        <w:rPr>
          <w:rFonts w:eastAsiaTheme="minorEastAsia"/>
          <w:sz w:val="18"/>
          <w:szCs w:val="18"/>
          <w:lang w:eastAsia="zh-CN"/>
        </w:rPr>
        <w:tab/>
        <w:t>Logged MDT in EN-DC and other enhancements</w:t>
      </w:r>
      <w:r w:rsidRPr="006B3B27">
        <w:rPr>
          <w:rFonts w:eastAsiaTheme="minorEastAsia"/>
          <w:sz w:val="18"/>
          <w:szCs w:val="18"/>
          <w:lang w:eastAsia="zh-CN"/>
        </w:rPr>
        <w:tab/>
        <w:t>Nokia, Nokia Shanghai Bell</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R2-2107509</w:t>
      </w:r>
      <w:r w:rsidRPr="006B3B27">
        <w:rPr>
          <w:rFonts w:eastAsiaTheme="minorEastAsia"/>
          <w:sz w:val="18"/>
          <w:szCs w:val="18"/>
          <w:lang w:eastAsia="zh-CN"/>
        </w:rPr>
        <w:tab/>
        <w:t>Discussion on other SON aspects</w:t>
      </w:r>
      <w:r w:rsidRPr="006B3B27">
        <w:rPr>
          <w:rFonts w:eastAsiaTheme="minorEastAsia"/>
          <w:sz w:val="18"/>
          <w:szCs w:val="18"/>
          <w:lang w:eastAsia="zh-CN"/>
        </w:rPr>
        <w:tab/>
        <w:t>Nokia, Nokia Shanghai Bell</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R2-2107510</w:t>
      </w:r>
      <w:r w:rsidRPr="006B3B27">
        <w:rPr>
          <w:rFonts w:eastAsiaTheme="minorEastAsia"/>
          <w:sz w:val="18"/>
          <w:szCs w:val="18"/>
          <w:lang w:eastAsia="zh-CN"/>
        </w:rPr>
        <w:tab/>
        <w:t>Further clarification on SON MRO</w:t>
      </w:r>
      <w:r w:rsidRPr="006B3B27">
        <w:rPr>
          <w:rFonts w:eastAsiaTheme="minorEastAsia"/>
          <w:sz w:val="18"/>
          <w:szCs w:val="18"/>
          <w:lang w:eastAsia="zh-CN"/>
        </w:rPr>
        <w:tab/>
        <w:t>Nokia, Nokia Shanghai Bell</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R2-2107511</w:t>
      </w:r>
      <w:r w:rsidRPr="006B3B27">
        <w:rPr>
          <w:rFonts w:eastAsiaTheme="minorEastAsia"/>
          <w:sz w:val="18"/>
          <w:szCs w:val="18"/>
          <w:lang w:eastAsia="zh-CN"/>
        </w:rPr>
        <w:tab/>
        <w:t>Reporting Enhancements for SON in unlicensed access</w:t>
      </w:r>
      <w:r w:rsidRPr="006B3B27">
        <w:rPr>
          <w:rFonts w:eastAsiaTheme="minorEastAsia"/>
          <w:sz w:val="18"/>
          <w:szCs w:val="18"/>
          <w:lang w:eastAsia="zh-CN"/>
        </w:rPr>
        <w:tab/>
        <w:t>Nokia, Nokia Shanghai Bell</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lastRenderedPageBreak/>
        <w:t>R2-2107512</w:t>
      </w:r>
      <w:r w:rsidRPr="006B3B27">
        <w:rPr>
          <w:rFonts w:eastAsiaTheme="minorEastAsia"/>
          <w:sz w:val="18"/>
          <w:szCs w:val="18"/>
          <w:lang w:eastAsia="zh-CN"/>
        </w:rPr>
        <w:tab/>
        <w:t>MPE impact on MRO</w:t>
      </w:r>
      <w:r w:rsidRPr="006B3B27">
        <w:rPr>
          <w:rFonts w:eastAsiaTheme="minorEastAsia"/>
          <w:sz w:val="18"/>
          <w:szCs w:val="18"/>
          <w:lang w:eastAsia="zh-CN"/>
        </w:rPr>
        <w:tab/>
        <w:t>Nokia, Nokia Shanghai Bell</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R2-2107640</w:t>
      </w:r>
      <w:r w:rsidRPr="006B3B27">
        <w:rPr>
          <w:rFonts w:eastAsiaTheme="minorEastAsia"/>
          <w:sz w:val="18"/>
          <w:szCs w:val="18"/>
          <w:lang w:eastAsia="zh-CN"/>
        </w:rPr>
        <w:tab/>
        <w:t>On 2-step RACH SON</w:t>
      </w:r>
      <w:r w:rsidRPr="006B3B27">
        <w:rPr>
          <w:rFonts w:eastAsiaTheme="minorEastAsia"/>
          <w:sz w:val="18"/>
          <w:szCs w:val="18"/>
          <w:lang w:eastAsia="zh-CN"/>
        </w:rPr>
        <w:tab/>
        <w:t>Apple</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R2-2107715</w:t>
      </w:r>
      <w:r w:rsidRPr="006B3B27">
        <w:rPr>
          <w:rFonts w:eastAsiaTheme="minorEastAsia"/>
          <w:sz w:val="18"/>
          <w:szCs w:val="18"/>
          <w:lang w:eastAsia="zh-CN"/>
        </w:rPr>
        <w:tab/>
        <w:t>Using SA5 Performance Measurements and Trace for centralised PCI management</w:t>
      </w:r>
      <w:r w:rsidRPr="006B3B27">
        <w:rPr>
          <w:rFonts w:eastAsiaTheme="minorEastAsia"/>
          <w:sz w:val="18"/>
          <w:szCs w:val="18"/>
          <w:lang w:eastAsia="zh-CN"/>
        </w:rPr>
        <w:tab/>
        <w:t>vivo</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R2-2107716</w:t>
      </w:r>
      <w:r w:rsidRPr="006B3B27">
        <w:rPr>
          <w:rFonts w:eastAsiaTheme="minorEastAsia"/>
          <w:sz w:val="18"/>
          <w:szCs w:val="18"/>
          <w:lang w:eastAsia="zh-CN"/>
        </w:rPr>
        <w:tab/>
        <w:t>[Draft] LS reply on using SA5 Performance Measurements and Trace for centralised PCI management</w:t>
      </w:r>
      <w:r w:rsidRPr="006B3B27">
        <w:rPr>
          <w:rFonts w:eastAsiaTheme="minorEastAsia"/>
          <w:sz w:val="18"/>
          <w:szCs w:val="18"/>
          <w:lang w:eastAsia="zh-CN"/>
        </w:rPr>
        <w:tab/>
        <w:t>vivo</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R2-2107717</w:t>
      </w:r>
      <w:r w:rsidRPr="006B3B27">
        <w:rPr>
          <w:rFonts w:eastAsiaTheme="minorEastAsia"/>
          <w:sz w:val="18"/>
          <w:szCs w:val="18"/>
          <w:lang w:eastAsia="zh-CN"/>
        </w:rPr>
        <w:tab/>
        <w:t>Discussion on CHO, DAPS and SHR enhancements</w:t>
      </w:r>
      <w:r w:rsidRPr="006B3B27">
        <w:rPr>
          <w:rFonts w:eastAsiaTheme="minorEastAsia"/>
          <w:sz w:val="18"/>
          <w:szCs w:val="18"/>
          <w:lang w:eastAsia="zh-CN"/>
        </w:rPr>
        <w:tab/>
        <w:t>vivo</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R2-2107718</w:t>
      </w:r>
      <w:r w:rsidRPr="006B3B27">
        <w:rPr>
          <w:rFonts w:eastAsiaTheme="minorEastAsia"/>
          <w:sz w:val="18"/>
          <w:szCs w:val="18"/>
          <w:lang w:eastAsia="zh-CN"/>
        </w:rPr>
        <w:tab/>
        <w:t>Discussion on remaining issues of 2-step RACH report</w:t>
      </w:r>
      <w:r w:rsidRPr="006B3B27">
        <w:rPr>
          <w:rFonts w:eastAsiaTheme="minorEastAsia"/>
          <w:sz w:val="18"/>
          <w:szCs w:val="18"/>
          <w:lang w:eastAsia="zh-CN"/>
        </w:rPr>
        <w:tab/>
        <w:t>vivo</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R2-2107719</w:t>
      </w:r>
      <w:r w:rsidRPr="006B3B27">
        <w:rPr>
          <w:rFonts w:eastAsiaTheme="minorEastAsia"/>
          <w:sz w:val="18"/>
          <w:szCs w:val="18"/>
          <w:lang w:eastAsia="zh-CN"/>
        </w:rPr>
        <w:tab/>
      </w:r>
      <w:proofErr w:type="gramStart"/>
      <w:r w:rsidRPr="006B3B27">
        <w:rPr>
          <w:rFonts w:eastAsiaTheme="minorEastAsia"/>
          <w:sz w:val="18"/>
          <w:szCs w:val="18"/>
          <w:lang w:eastAsia="zh-CN"/>
        </w:rPr>
        <w:t>On</w:t>
      </w:r>
      <w:proofErr w:type="gramEnd"/>
      <w:r w:rsidRPr="006B3B27">
        <w:rPr>
          <w:rFonts w:eastAsiaTheme="minorEastAsia"/>
          <w:sz w:val="18"/>
          <w:szCs w:val="18"/>
          <w:lang w:eastAsia="zh-CN"/>
        </w:rPr>
        <w:t xml:space="preserve"> RAN3 LS on MDT issues</w:t>
      </w:r>
      <w:r w:rsidRPr="006B3B27">
        <w:rPr>
          <w:rFonts w:eastAsiaTheme="minorEastAsia"/>
          <w:sz w:val="18"/>
          <w:szCs w:val="18"/>
          <w:lang w:eastAsia="zh-CN"/>
        </w:rPr>
        <w:tab/>
        <w:t>vivo</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R2-2107720</w:t>
      </w:r>
      <w:r w:rsidRPr="006B3B27">
        <w:rPr>
          <w:rFonts w:eastAsiaTheme="minorEastAsia"/>
          <w:sz w:val="18"/>
          <w:szCs w:val="18"/>
          <w:lang w:eastAsia="zh-CN"/>
        </w:rPr>
        <w:tab/>
        <w:t>On-demand SI request enhancements</w:t>
      </w:r>
      <w:r w:rsidRPr="006B3B27">
        <w:rPr>
          <w:rFonts w:eastAsiaTheme="minorEastAsia"/>
          <w:sz w:val="18"/>
          <w:szCs w:val="18"/>
          <w:lang w:eastAsia="zh-CN"/>
        </w:rPr>
        <w:tab/>
        <w:t>vivo</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R2-2107777</w:t>
      </w:r>
      <w:r w:rsidRPr="006B3B27">
        <w:rPr>
          <w:rFonts w:eastAsiaTheme="minorEastAsia"/>
          <w:sz w:val="18"/>
          <w:szCs w:val="18"/>
          <w:lang w:eastAsia="zh-CN"/>
        </w:rPr>
        <w:tab/>
        <w:t>Open issues on SHR</w:t>
      </w:r>
      <w:r w:rsidRPr="006B3B27">
        <w:rPr>
          <w:rFonts w:eastAsiaTheme="minorEastAsia"/>
          <w:sz w:val="18"/>
          <w:szCs w:val="18"/>
          <w:lang w:eastAsia="zh-CN"/>
        </w:rPr>
        <w:tab/>
        <w:t>NEC</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R2-2107821</w:t>
      </w:r>
      <w:r w:rsidRPr="006B3B27">
        <w:rPr>
          <w:rFonts w:eastAsiaTheme="minorEastAsia"/>
          <w:sz w:val="18"/>
          <w:szCs w:val="18"/>
          <w:lang w:eastAsia="zh-CN"/>
        </w:rPr>
        <w:tab/>
        <w:t>Further Discussions on CHO and DAPS Aspects</w:t>
      </w:r>
      <w:r w:rsidRPr="006B3B27">
        <w:rPr>
          <w:rFonts w:eastAsiaTheme="minorEastAsia"/>
          <w:sz w:val="18"/>
          <w:szCs w:val="18"/>
          <w:lang w:eastAsia="zh-CN"/>
        </w:rPr>
        <w:tab/>
        <w:t>CATT</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R2-2107822</w:t>
      </w:r>
      <w:r w:rsidRPr="006B3B27">
        <w:rPr>
          <w:rFonts w:eastAsiaTheme="minorEastAsia"/>
          <w:sz w:val="18"/>
          <w:szCs w:val="18"/>
          <w:lang w:eastAsia="zh-CN"/>
        </w:rPr>
        <w:tab/>
      </w:r>
      <w:proofErr w:type="gramStart"/>
      <w:r w:rsidRPr="006B3B27">
        <w:rPr>
          <w:rFonts w:eastAsiaTheme="minorEastAsia"/>
          <w:sz w:val="18"/>
          <w:szCs w:val="18"/>
          <w:lang w:eastAsia="zh-CN"/>
        </w:rPr>
        <w:t>The</w:t>
      </w:r>
      <w:proofErr w:type="gramEnd"/>
      <w:r w:rsidRPr="006B3B27">
        <w:rPr>
          <w:rFonts w:eastAsiaTheme="minorEastAsia"/>
          <w:sz w:val="18"/>
          <w:szCs w:val="18"/>
          <w:lang w:eastAsia="zh-CN"/>
        </w:rPr>
        <w:t xml:space="preserve"> Remaining Issues of RACH Report for 2-step RACH</w:t>
      </w:r>
      <w:r w:rsidRPr="006B3B27">
        <w:rPr>
          <w:rFonts w:eastAsiaTheme="minorEastAsia"/>
          <w:sz w:val="18"/>
          <w:szCs w:val="18"/>
          <w:lang w:eastAsia="zh-CN"/>
        </w:rPr>
        <w:tab/>
        <w:t>CATT</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R2-2107823</w:t>
      </w:r>
      <w:r w:rsidRPr="006B3B27">
        <w:rPr>
          <w:rFonts w:eastAsiaTheme="minorEastAsia"/>
          <w:sz w:val="18"/>
          <w:szCs w:val="18"/>
          <w:lang w:eastAsia="zh-CN"/>
        </w:rPr>
        <w:tab/>
        <w:t>Further Analysis on Solution of UE RACH Report for SN</w:t>
      </w:r>
      <w:r w:rsidRPr="006B3B27">
        <w:rPr>
          <w:rFonts w:eastAsiaTheme="minorEastAsia"/>
          <w:sz w:val="18"/>
          <w:szCs w:val="18"/>
          <w:lang w:eastAsia="zh-CN"/>
        </w:rPr>
        <w:tab/>
        <w:t>CATT</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R2-2107824</w:t>
      </w:r>
      <w:r w:rsidRPr="006B3B27">
        <w:rPr>
          <w:rFonts w:eastAsiaTheme="minorEastAsia"/>
          <w:sz w:val="18"/>
          <w:szCs w:val="18"/>
          <w:lang w:eastAsia="zh-CN"/>
        </w:rPr>
        <w:tab/>
        <w:t>Further Considerations on Other SON features</w:t>
      </w:r>
      <w:r w:rsidRPr="006B3B27">
        <w:rPr>
          <w:rFonts w:eastAsiaTheme="minorEastAsia"/>
          <w:sz w:val="18"/>
          <w:szCs w:val="18"/>
          <w:lang w:eastAsia="zh-CN"/>
        </w:rPr>
        <w:tab/>
        <w:t>CATT</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R2-2107825</w:t>
      </w:r>
      <w:r w:rsidRPr="006B3B27">
        <w:rPr>
          <w:rFonts w:eastAsiaTheme="minorEastAsia"/>
          <w:sz w:val="18"/>
          <w:szCs w:val="18"/>
          <w:lang w:eastAsia="zh-CN"/>
        </w:rPr>
        <w:tab/>
        <w:t>Report of [Post114-e</w:t>
      </w:r>
      <w:proofErr w:type="gramStart"/>
      <w:r w:rsidRPr="006B3B27">
        <w:rPr>
          <w:rFonts w:eastAsiaTheme="minorEastAsia"/>
          <w:sz w:val="18"/>
          <w:szCs w:val="18"/>
          <w:lang w:eastAsia="zh-CN"/>
        </w:rPr>
        <w:t>][</w:t>
      </w:r>
      <w:proofErr w:type="gramEnd"/>
      <w:r w:rsidRPr="006B3B27">
        <w:rPr>
          <w:rFonts w:eastAsiaTheme="minorEastAsia"/>
          <w:sz w:val="18"/>
          <w:szCs w:val="18"/>
          <w:lang w:eastAsia="zh-CN"/>
        </w:rPr>
        <w:t xml:space="preserve">852][SON_MDT] </w:t>
      </w:r>
      <w:proofErr w:type="spellStart"/>
      <w:r w:rsidRPr="006B3B27">
        <w:rPr>
          <w:rFonts w:eastAsiaTheme="minorEastAsia"/>
          <w:sz w:val="18"/>
          <w:szCs w:val="18"/>
          <w:lang w:eastAsia="zh-CN"/>
        </w:rPr>
        <w:t>Modeling</w:t>
      </w:r>
      <w:proofErr w:type="spellEnd"/>
      <w:r w:rsidRPr="006B3B27">
        <w:rPr>
          <w:rFonts w:eastAsiaTheme="minorEastAsia"/>
          <w:sz w:val="18"/>
          <w:szCs w:val="18"/>
          <w:lang w:eastAsia="zh-CN"/>
        </w:rPr>
        <w:t xml:space="preserve"> aspects related to information required by SN/SCG</w:t>
      </w:r>
      <w:r w:rsidRPr="006B3B27">
        <w:rPr>
          <w:rFonts w:eastAsiaTheme="minorEastAsia"/>
          <w:sz w:val="18"/>
          <w:szCs w:val="18"/>
          <w:lang w:eastAsia="zh-CN"/>
        </w:rPr>
        <w:tab/>
        <w:t>CATT</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R2-2107826</w:t>
      </w:r>
      <w:r w:rsidRPr="006B3B27">
        <w:rPr>
          <w:rFonts w:eastAsiaTheme="minorEastAsia"/>
          <w:sz w:val="18"/>
          <w:szCs w:val="18"/>
          <w:lang w:eastAsia="zh-CN"/>
        </w:rPr>
        <w:tab/>
        <w:t>Further Considerations on Immediate MDT Enhancements</w:t>
      </w:r>
      <w:r w:rsidRPr="006B3B27">
        <w:rPr>
          <w:rFonts w:eastAsiaTheme="minorEastAsia"/>
          <w:sz w:val="18"/>
          <w:szCs w:val="18"/>
          <w:lang w:eastAsia="zh-CN"/>
        </w:rPr>
        <w:tab/>
        <w:t>CATT</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R2-2107827</w:t>
      </w:r>
      <w:r w:rsidRPr="006B3B27">
        <w:rPr>
          <w:rFonts w:eastAsiaTheme="minorEastAsia"/>
          <w:sz w:val="18"/>
          <w:szCs w:val="18"/>
          <w:lang w:eastAsia="zh-CN"/>
        </w:rPr>
        <w:tab/>
        <w:t>Considerations on MDT Enhancements for On-demand SI</w:t>
      </w:r>
      <w:r w:rsidRPr="006B3B27">
        <w:rPr>
          <w:rFonts w:eastAsiaTheme="minorEastAsia"/>
          <w:sz w:val="18"/>
          <w:szCs w:val="18"/>
          <w:lang w:eastAsia="zh-CN"/>
        </w:rPr>
        <w:tab/>
        <w:t>CATT</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R2-2107849</w:t>
      </w:r>
      <w:r w:rsidRPr="006B3B27">
        <w:rPr>
          <w:rFonts w:eastAsiaTheme="minorEastAsia"/>
          <w:sz w:val="18"/>
          <w:szCs w:val="18"/>
          <w:lang w:eastAsia="zh-CN"/>
        </w:rPr>
        <w:tab/>
        <w:t>Considerations on reporting successive failures in DAPS handover</w:t>
      </w:r>
      <w:r w:rsidRPr="006B3B27">
        <w:rPr>
          <w:rFonts w:eastAsiaTheme="minorEastAsia"/>
          <w:sz w:val="18"/>
          <w:szCs w:val="18"/>
          <w:lang w:eastAsia="zh-CN"/>
        </w:rPr>
        <w:tab/>
        <w:t>LG Electronics Inc.</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R2-2107883</w:t>
      </w:r>
      <w:r w:rsidRPr="006B3B27">
        <w:rPr>
          <w:rFonts w:eastAsiaTheme="minorEastAsia"/>
          <w:sz w:val="18"/>
          <w:szCs w:val="18"/>
          <w:lang w:eastAsia="zh-CN"/>
        </w:rPr>
        <w:tab/>
        <w:t>SON Enhancements for CHO</w:t>
      </w:r>
      <w:r w:rsidRPr="006B3B27">
        <w:rPr>
          <w:rFonts w:eastAsiaTheme="minorEastAsia"/>
          <w:sz w:val="18"/>
          <w:szCs w:val="18"/>
          <w:lang w:eastAsia="zh-CN"/>
        </w:rPr>
        <w:tab/>
        <w:t>Lenovo, Motorola Mobility</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R2-2107884</w:t>
      </w:r>
      <w:r w:rsidRPr="006B3B27">
        <w:rPr>
          <w:rFonts w:eastAsiaTheme="minorEastAsia"/>
          <w:sz w:val="18"/>
          <w:szCs w:val="18"/>
          <w:lang w:eastAsia="zh-CN"/>
        </w:rPr>
        <w:tab/>
        <w:t>SON Enhancements for DAPS Handover</w:t>
      </w:r>
      <w:r w:rsidRPr="006B3B27">
        <w:rPr>
          <w:rFonts w:eastAsiaTheme="minorEastAsia"/>
          <w:sz w:val="18"/>
          <w:szCs w:val="18"/>
          <w:lang w:eastAsia="zh-CN"/>
        </w:rPr>
        <w:tab/>
        <w:t>Lenovo, Motorola Mobility</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R2-2107885</w:t>
      </w:r>
      <w:r w:rsidRPr="006B3B27">
        <w:rPr>
          <w:rFonts w:eastAsiaTheme="minorEastAsia"/>
          <w:sz w:val="18"/>
          <w:szCs w:val="18"/>
          <w:lang w:eastAsia="zh-CN"/>
        </w:rPr>
        <w:tab/>
        <w:t>SON Enhancements for SHR</w:t>
      </w:r>
      <w:r w:rsidRPr="006B3B27">
        <w:rPr>
          <w:rFonts w:eastAsiaTheme="minorEastAsia"/>
          <w:sz w:val="18"/>
          <w:szCs w:val="18"/>
          <w:lang w:eastAsia="zh-CN"/>
        </w:rPr>
        <w:tab/>
        <w:t>Lenovo, Motorola Mobility</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R2-2107886</w:t>
      </w:r>
      <w:r w:rsidRPr="006B3B27">
        <w:rPr>
          <w:rFonts w:eastAsiaTheme="minorEastAsia"/>
          <w:sz w:val="18"/>
          <w:szCs w:val="18"/>
          <w:lang w:eastAsia="zh-CN"/>
        </w:rPr>
        <w:tab/>
        <w:t>SON Enhancement for NR-U</w:t>
      </w:r>
      <w:r w:rsidRPr="006B3B27">
        <w:rPr>
          <w:rFonts w:eastAsiaTheme="minorEastAsia"/>
          <w:sz w:val="18"/>
          <w:szCs w:val="18"/>
          <w:lang w:eastAsia="zh-CN"/>
        </w:rPr>
        <w:tab/>
        <w:t>Lenovo, Motorola Mobility</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R2-2108302</w:t>
      </w:r>
      <w:r w:rsidRPr="006B3B27">
        <w:rPr>
          <w:rFonts w:eastAsiaTheme="minorEastAsia"/>
          <w:sz w:val="18"/>
          <w:szCs w:val="18"/>
          <w:lang w:eastAsia="zh-CN"/>
        </w:rPr>
        <w:tab/>
        <w:t>On Immediate MDT Enhancements</w:t>
      </w:r>
      <w:r w:rsidRPr="006B3B27">
        <w:rPr>
          <w:rFonts w:eastAsiaTheme="minorEastAsia"/>
          <w:sz w:val="18"/>
          <w:szCs w:val="18"/>
          <w:lang w:eastAsia="zh-CN"/>
        </w:rPr>
        <w:tab/>
        <w:t>Ericsson</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R2-2108305</w:t>
      </w:r>
      <w:r w:rsidRPr="006B3B27">
        <w:rPr>
          <w:rFonts w:eastAsiaTheme="minorEastAsia"/>
          <w:sz w:val="18"/>
          <w:szCs w:val="18"/>
          <w:lang w:eastAsia="zh-CN"/>
        </w:rPr>
        <w:tab/>
        <w:t>On layer-2 measurements</w:t>
      </w:r>
      <w:r w:rsidRPr="006B3B27">
        <w:rPr>
          <w:rFonts w:eastAsiaTheme="minorEastAsia"/>
          <w:sz w:val="18"/>
          <w:szCs w:val="18"/>
          <w:lang w:eastAsia="zh-CN"/>
        </w:rPr>
        <w:tab/>
        <w:t>Ericsson</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R2-2108306</w:t>
      </w:r>
      <w:r w:rsidRPr="006B3B27">
        <w:rPr>
          <w:rFonts w:eastAsiaTheme="minorEastAsia"/>
          <w:sz w:val="18"/>
          <w:szCs w:val="18"/>
          <w:lang w:eastAsia="zh-CN"/>
        </w:rPr>
        <w:tab/>
        <w:t>On logged MDT related enhancements</w:t>
      </w:r>
      <w:r w:rsidRPr="006B3B27">
        <w:rPr>
          <w:rFonts w:eastAsiaTheme="minorEastAsia"/>
          <w:sz w:val="18"/>
          <w:szCs w:val="18"/>
          <w:lang w:eastAsia="zh-CN"/>
        </w:rPr>
        <w:tab/>
        <w:t>Ericsson</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R2-2108307</w:t>
      </w:r>
      <w:r w:rsidRPr="006B3B27">
        <w:rPr>
          <w:rFonts w:eastAsiaTheme="minorEastAsia"/>
          <w:sz w:val="18"/>
          <w:szCs w:val="18"/>
          <w:lang w:eastAsia="zh-CN"/>
        </w:rPr>
        <w:tab/>
        <w:t>On other WID related SON features</w:t>
      </w:r>
      <w:r w:rsidRPr="006B3B27">
        <w:rPr>
          <w:rFonts w:eastAsiaTheme="minorEastAsia"/>
          <w:sz w:val="18"/>
          <w:szCs w:val="18"/>
          <w:lang w:eastAsia="zh-CN"/>
        </w:rPr>
        <w:tab/>
        <w:t>Ericsson</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R2-2108310</w:t>
      </w:r>
      <w:r w:rsidRPr="006B3B27">
        <w:rPr>
          <w:rFonts w:eastAsiaTheme="minorEastAsia"/>
          <w:sz w:val="18"/>
          <w:szCs w:val="18"/>
          <w:lang w:eastAsia="zh-CN"/>
        </w:rPr>
        <w:tab/>
        <w:t>On reply LS on Report Amount for M4, M5, M6, M7 measurements</w:t>
      </w:r>
      <w:r w:rsidRPr="006B3B27">
        <w:rPr>
          <w:rFonts w:eastAsiaTheme="minorEastAsia"/>
          <w:sz w:val="18"/>
          <w:szCs w:val="18"/>
          <w:lang w:eastAsia="zh-CN"/>
        </w:rPr>
        <w:tab/>
        <w:t>Ericsson</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R2-2108311</w:t>
      </w:r>
      <w:r w:rsidRPr="006B3B27">
        <w:rPr>
          <w:rFonts w:eastAsiaTheme="minorEastAsia"/>
          <w:sz w:val="18"/>
          <w:szCs w:val="18"/>
          <w:lang w:eastAsia="zh-CN"/>
        </w:rPr>
        <w:tab/>
        <w:t xml:space="preserve">On reply LS to SA5 </w:t>
      </w:r>
      <w:proofErr w:type="gramStart"/>
      <w:r w:rsidRPr="006B3B27">
        <w:rPr>
          <w:rFonts w:eastAsiaTheme="minorEastAsia"/>
          <w:sz w:val="18"/>
          <w:szCs w:val="18"/>
          <w:lang w:eastAsia="zh-CN"/>
        </w:rPr>
        <w:t>On</w:t>
      </w:r>
      <w:proofErr w:type="gramEnd"/>
      <w:r w:rsidRPr="006B3B27">
        <w:rPr>
          <w:rFonts w:eastAsiaTheme="minorEastAsia"/>
          <w:sz w:val="18"/>
          <w:szCs w:val="18"/>
          <w:lang w:eastAsia="zh-CN"/>
        </w:rPr>
        <w:t xml:space="preserve"> using SA5 performance measurements and MDT for centralised PCI management</w:t>
      </w:r>
      <w:r w:rsidRPr="006B3B27">
        <w:rPr>
          <w:rFonts w:eastAsiaTheme="minorEastAsia"/>
          <w:sz w:val="18"/>
          <w:szCs w:val="18"/>
          <w:lang w:eastAsia="zh-CN"/>
        </w:rPr>
        <w:tab/>
        <w:t>Ericsson</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R2-2108331</w:t>
      </w:r>
      <w:r w:rsidRPr="006B3B27">
        <w:rPr>
          <w:rFonts w:eastAsiaTheme="minorEastAsia"/>
          <w:sz w:val="18"/>
          <w:szCs w:val="18"/>
          <w:lang w:eastAsia="zh-CN"/>
        </w:rPr>
        <w:tab/>
        <w:t>Logged measurement Enhancements</w:t>
      </w:r>
      <w:r w:rsidRPr="006B3B27">
        <w:rPr>
          <w:rFonts w:eastAsiaTheme="minorEastAsia"/>
          <w:sz w:val="18"/>
          <w:szCs w:val="18"/>
          <w:lang w:eastAsia="zh-CN"/>
        </w:rPr>
        <w:tab/>
        <w:t>QUALCOMM INCORPORATED</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R2-2108334</w:t>
      </w:r>
      <w:r w:rsidRPr="006B3B27">
        <w:rPr>
          <w:rFonts w:eastAsiaTheme="minorEastAsia"/>
          <w:sz w:val="18"/>
          <w:szCs w:val="18"/>
          <w:lang w:eastAsia="zh-CN"/>
        </w:rPr>
        <w:tab/>
        <w:t>NR-U Related Enhancements</w:t>
      </w:r>
      <w:r w:rsidRPr="006B3B27">
        <w:rPr>
          <w:rFonts w:eastAsiaTheme="minorEastAsia"/>
          <w:sz w:val="18"/>
          <w:szCs w:val="18"/>
          <w:lang w:eastAsia="zh-CN"/>
        </w:rPr>
        <w:tab/>
        <w:t>QUALCOMM INCORPORATED</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R2-2108349</w:t>
      </w:r>
      <w:r w:rsidRPr="006B3B27">
        <w:rPr>
          <w:rFonts w:eastAsiaTheme="minorEastAsia"/>
          <w:sz w:val="18"/>
          <w:szCs w:val="18"/>
          <w:lang w:eastAsia="zh-CN"/>
        </w:rPr>
        <w:tab/>
        <w:t>On accurate M5 and M7 measurements</w:t>
      </w:r>
      <w:r w:rsidRPr="006B3B27">
        <w:rPr>
          <w:rFonts w:eastAsiaTheme="minorEastAsia"/>
          <w:sz w:val="18"/>
          <w:szCs w:val="18"/>
          <w:lang w:eastAsia="zh-CN"/>
        </w:rPr>
        <w:tab/>
        <w:t>QUALCOMM INCORPORATED</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R2-2108352</w:t>
      </w:r>
      <w:r w:rsidRPr="006B3B27">
        <w:rPr>
          <w:rFonts w:eastAsiaTheme="minorEastAsia"/>
          <w:sz w:val="18"/>
          <w:szCs w:val="18"/>
          <w:lang w:eastAsia="zh-CN"/>
        </w:rPr>
        <w:tab/>
        <w:t>Consideration on CHO and DAPS related SON aspects</w:t>
      </w:r>
      <w:r w:rsidRPr="006B3B27">
        <w:rPr>
          <w:rFonts w:eastAsiaTheme="minorEastAsia"/>
          <w:sz w:val="18"/>
          <w:szCs w:val="18"/>
          <w:lang w:eastAsia="zh-CN"/>
        </w:rPr>
        <w:tab/>
        <w:t xml:space="preserve">ZTE Corporation, </w:t>
      </w:r>
      <w:proofErr w:type="spellStart"/>
      <w:r w:rsidRPr="006B3B27">
        <w:rPr>
          <w:rFonts w:eastAsiaTheme="minorEastAsia"/>
          <w:sz w:val="18"/>
          <w:szCs w:val="18"/>
          <w:lang w:eastAsia="zh-CN"/>
        </w:rPr>
        <w:t>Sanechips</w:t>
      </w:r>
      <w:proofErr w:type="spellEnd"/>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R2-2108353</w:t>
      </w:r>
      <w:r w:rsidRPr="006B3B27">
        <w:rPr>
          <w:rFonts w:eastAsiaTheme="minorEastAsia"/>
          <w:sz w:val="18"/>
          <w:szCs w:val="18"/>
          <w:lang w:eastAsia="zh-CN"/>
        </w:rPr>
        <w:tab/>
        <w:t xml:space="preserve">Consideration on </w:t>
      </w:r>
      <w:proofErr w:type="spellStart"/>
      <w:r w:rsidRPr="006B3B27">
        <w:rPr>
          <w:rFonts w:eastAsiaTheme="minorEastAsia"/>
          <w:sz w:val="18"/>
          <w:szCs w:val="18"/>
          <w:lang w:eastAsia="zh-CN"/>
        </w:rPr>
        <w:t>remianing</w:t>
      </w:r>
      <w:proofErr w:type="spellEnd"/>
      <w:r w:rsidRPr="006B3B27">
        <w:rPr>
          <w:rFonts w:eastAsiaTheme="minorEastAsia"/>
          <w:sz w:val="18"/>
          <w:szCs w:val="18"/>
          <w:lang w:eastAsia="zh-CN"/>
        </w:rPr>
        <w:t xml:space="preserve"> issues on SHR</w:t>
      </w:r>
      <w:r w:rsidRPr="006B3B27">
        <w:rPr>
          <w:rFonts w:eastAsiaTheme="minorEastAsia"/>
          <w:sz w:val="18"/>
          <w:szCs w:val="18"/>
          <w:lang w:eastAsia="zh-CN"/>
        </w:rPr>
        <w:tab/>
        <w:t xml:space="preserve">ZTE Corporation, </w:t>
      </w:r>
      <w:proofErr w:type="spellStart"/>
      <w:r w:rsidRPr="006B3B27">
        <w:rPr>
          <w:rFonts w:eastAsiaTheme="minorEastAsia"/>
          <w:sz w:val="18"/>
          <w:szCs w:val="18"/>
          <w:lang w:eastAsia="zh-CN"/>
        </w:rPr>
        <w:t>Sanechips</w:t>
      </w:r>
      <w:proofErr w:type="spellEnd"/>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R2-2108354</w:t>
      </w:r>
      <w:r w:rsidRPr="006B3B27">
        <w:rPr>
          <w:rFonts w:eastAsiaTheme="minorEastAsia"/>
          <w:sz w:val="18"/>
          <w:szCs w:val="18"/>
          <w:lang w:eastAsia="zh-CN"/>
        </w:rPr>
        <w:tab/>
        <w:t>2step RA related enhancements</w:t>
      </w:r>
      <w:r w:rsidRPr="006B3B27">
        <w:rPr>
          <w:rFonts w:eastAsiaTheme="minorEastAsia"/>
          <w:sz w:val="18"/>
          <w:szCs w:val="18"/>
          <w:lang w:eastAsia="zh-CN"/>
        </w:rPr>
        <w:tab/>
        <w:t xml:space="preserve">ZTE Corporation, </w:t>
      </w:r>
      <w:proofErr w:type="spellStart"/>
      <w:r w:rsidRPr="006B3B27">
        <w:rPr>
          <w:rFonts w:eastAsiaTheme="minorEastAsia"/>
          <w:sz w:val="18"/>
          <w:szCs w:val="18"/>
          <w:lang w:eastAsia="zh-CN"/>
        </w:rPr>
        <w:t>Sanechips</w:t>
      </w:r>
      <w:proofErr w:type="spellEnd"/>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R2-2108355</w:t>
      </w:r>
      <w:r w:rsidRPr="006B3B27">
        <w:rPr>
          <w:rFonts w:eastAsiaTheme="minorEastAsia"/>
          <w:sz w:val="18"/>
          <w:szCs w:val="18"/>
          <w:lang w:eastAsia="zh-CN"/>
        </w:rPr>
        <w:tab/>
        <w:t>On other WID related issues</w:t>
      </w:r>
      <w:r w:rsidRPr="006B3B27">
        <w:rPr>
          <w:rFonts w:eastAsiaTheme="minorEastAsia"/>
          <w:sz w:val="18"/>
          <w:szCs w:val="18"/>
          <w:lang w:eastAsia="zh-CN"/>
        </w:rPr>
        <w:tab/>
        <w:t xml:space="preserve">ZTE Corporation, </w:t>
      </w:r>
      <w:proofErr w:type="spellStart"/>
      <w:r w:rsidRPr="006B3B27">
        <w:rPr>
          <w:rFonts w:eastAsiaTheme="minorEastAsia"/>
          <w:sz w:val="18"/>
          <w:szCs w:val="18"/>
          <w:lang w:eastAsia="zh-CN"/>
        </w:rPr>
        <w:t>Sanechips</w:t>
      </w:r>
      <w:proofErr w:type="spellEnd"/>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R2-2108356</w:t>
      </w:r>
      <w:r w:rsidRPr="006B3B27">
        <w:rPr>
          <w:rFonts w:eastAsiaTheme="minorEastAsia"/>
          <w:sz w:val="18"/>
          <w:szCs w:val="18"/>
          <w:lang w:eastAsia="zh-CN"/>
        </w:rPr>
        <w:tab/>
        <w:t>Consideration on immediate MDT aspects</w:t>
      </w:r>
      <w:r w:rsidRPr="006B3B27">
        <w:rPr>
          <w:rFonts w:eastAsiaTheme="minorEastAsia"/>
          <w:sz w:val="18"/>
          <w:szCs w:val="18"/>
          <w:lang w:eastAsia="zh-CN"/>
        </w:rPr>
        <w:tab/>
        <w:t xml:space="preserve">ZTE Corporation, </w:t>
      </w:r>
      <w:proofErr w:type="spellStart"/>
      <w:r w:rsidRPr="006B3B27">
        <w:rPr>
          <w:rFonts w:eastAsiaTheme="minorEastAsia"/>
          <w:sz w:val="18"/>
          <w:szCs w:val="18"/>
          <w:lang w:eastAsia="zh-CN"/>
        </w:rPr>
        <w:t>Sanechips</w:t>
      </w:r>
      <w:proofErr w:type="spellEnd"/>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R2-2108357</w:t>
      </w:r>
      <w:r w:rsidRPr="006B3B27">
        <w:rPr>
          <w:rFonts w:eastAsiaTheme="minorEastAsia"/>
          <w:sz w:val="18"/>
          <w:szCs w:val="18"/>
          <w:lang w:eastAsia="zh-CN"/>
        </w:rPr>
        <w:tab/>
        <w:t>Consideration on on-demand SI request information report</w:t>
      </w:r>
      <w:r w:rsidRPr="006B3B27">
        <w:rPr>
          <w:rFonts w:eastAsiaTheme="minorEastAsia"/>
          <w:sz w:val="18"/>
          <w:szCs w:val="18"/>
          <w:lang w:eastAsia="zh-CN"/>
        </w:rPr>
        <w:tab/>
        <w:t xml:space="preserve">ZTE Corporation, </w:t>
      </w:r>
      <w:proofErr w:type="spellStart"/>
      <w:r w:rsidRPr="006B3B27">
        <w:rPr>
          <w:rFonts w:eastAsiaTheme="minorEastAsia"/>
          <w:sz w:val="18"/>
          <w:szCs w:val="18"/>
          <w:lang w:eastAsia="zh-CN"/>
        </w:rPr>
        <w:t>Sanechips</w:t>
      </w:r>
      <w:proofErr w:type="spellEnd"/>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R2-2108417</w:t>
      </w:r>
      <w:r w:rsidRPr="006B3B27">
        <w:rPr>
          <w:rFonts w:eastAsiaTheme="minorEastAsia"/>
          <w:sz w:val="18"/>
          <w:szCs w:val="18"/>
          <w:lang w:eastAsia="zh-CN"/>
        </w:rPr>
        <w:tab/>
        <w:t>Handover-related SON aspects</w:t>
      </w:r>
      <w:r w:rsidRPr="006B3B27">
        <w:rPr>
          <w:rFonts w:eastAsiaTheme="minorEastAsia"/>
          <w:sz w:val="18"/>
          <w:szCs w:val="18"/>
          <w:lang w:eastAsia="zh-CN"/>
        </w:rPr>
        <w:tab/>
        <w:t>Ericsson</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R2-2108418</w:t>
      </w:r>
      <w:r w:rsidRPr="006B3B27">
        <w:rPr>
          <w:rFonts w:eastAsiaTheme="minorEastAsia"/>
          <w:sz w:val="18"/>
          <w:szCs w:val="18"/>
          <w:lang w:eastAsia="zh-CN"/>
        </w:rPr>
        <w:tab/>
        <w:t>2-Step RA information for SON purposes</w:t>
      </w:r>
      <w:r w:rsidRPr="006B3B27">
        <w:rPr>
          <w:rFonts w:eastAsiaTheme="minorEastAsia"/>
          <w:sz w:val="18"/>
          <w:szCs w:val="18"/>
          <w:lang w:eastAsia="zh-CN"/>
        </w:rPr>
        <w:tab/>
        <w:t>Ericsson</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R2-2108419</w:t>
      </w:r>
      <w:r w:rsidRPr="006B3B27">
        <w:rPr>
          <w:rFonts w:eastAsiaTheme="minorEastAsia"/>
          <w:sz w:val="18"/>
          <w:szCs w:val="18"/>
          <w:lang w:eastAsia="zh-CN"/>
        </w:rPr>
        <w:tab/>
        <w:t xml:space="preserve">LS Reply On user plane </w:t>
      </w:r>
      <w:proofErr w:type="spellStart"/>
      <w:r w:rsidRPr="006B3B27">
        <w:rPr>
          <w:rFonts w:eastAsiaTheme="minorEastAsia"/>
          <w:sz w:val="18"/>
          <w:szCs w:val="18"/>
          <w:lang w:eastAsia="zh-CN"/>
        </w:rPr>
        <w:t>masurements</w:t>
      </w:r>
      <w:proofErr w:type="spellEnd"/>
      <w:r w:rsidRPr="006B3B27">
        <w:rPr>
          <w:rFonts w:eastAsiaTheme="minorEastAsia"/>
          <w:sz w:val="18"/>
          <w:szCs w:val="18"/>
          <w:lang w:eastAsia="zh-CN"/>
        </w:rPr>
        <w:t xml:space="preserve"> for successful handover report</w:t>
      </w:r>
      <w:r w:rsidRPr="006B3B27">
        <w:rPr>
          <w:rFonts w:eastAsiaTheme="minorEastAsia"/>
          <w:sz w:val="18"/>
          <w:szCs w:val="18"/>
          <w:lang w:eastAsia="zh-CN"/>
        </w:rPr>
        <w:tab/>
        <w:t>Ericsson</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R2-2108425</w:t>
      </w:r>
      <w:r w:rsidRPr="006B3B27">
        <w:rPr>
          <w:rFonts w:eastAsiaTheme="minorEastAsia"/>
          <w:sz w:val="18"/>
          <w:szCs w:val="18"/>
          <w:lang w:eastAsia="zh-CN"/>
        </w:rPr>
        <w:tab/>
        <w:t>[Post114-e</w:t>
      </w:r>
      <w:proofErr w:type="gramStart"/>
      <w:r w:rsidRPr="006B3B27">
        <w:rPr>
          <w:rFonts w:eastAsiaTheme="minorEastAsia"/>
          <w:sz w:val="18"/>
          <w:szCs w:val="18"/>
          <w:lang w:eastAsia="zh-CN"/>
        </w:rPr>
        <w:t>][</w:t>
      </w:r>
      <w:proofErr w:type="gramEnd"/>
      <w:r w:rsidRPr="006B3B27">
        <w:rPr>
          <w:rFonts w:eastAsiaTheme="minorEastAsia"/>
          <w:sz w:val="18"/>
          <w:szCs w:val="18"/>
          <w:lang w:eastAsia="zh-CN"/>
        </w:rPr>
        <w:t xml:space="preserve">850][SON/MDT] </w:t>
      </w:r>
      <w:proofErr w:type="spellStart"/>
      <w:r w:rsidRPr="006B3B27">
        <w:rPr>
          <w:rFonts w:eastAsiaTheme="minorEastAsia"/>
          <w:sz w:val="18"/>
          <w:szCs w:val="18"/>
          <w:lang w:eastAsia="zh-CN"/>
        </w:rPr>
        <w:t>Modeling</w:t>
      </w:r>
      <w:proofErr w:type="spellEnd"/>
      <w:r w:rsidRPr="006B3B27">
        <w:rPr>
          <w:rFonts w:eastAsiaTheme="minorEastAsia"/>
          <w:sz w:val="18"/>
          <w:szCs w:val="18"/>
          <w:lang w:eastAsia="zh-CN"/>
        </w:rPr>
        <w:t xml:space="preserve"> of CHO and DAPS related RLF reports (Ericsson)</w:t>
      </w:r>
      <w:r w:rsidRPr="006B3B27">
        <w:rPr>
          <w:rFonts w:eastAsiaTheme="minorEastAsia"/>
          <w:sz w:val="18"/>
          <w:szCs w:val="18"/>
          <w:lang w:eastAsia="zh-CN"/>
        </w:rPr>
        <w:tab/>
        <w:t>Ericsson</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R2-2108430</w:t>
      </w:r>
      <w:r w:rsidRPr="006B3B27">
        <w:rPr>
          <w:rFonts w:eastAsiaTheme="minorEastAsia"/>
          <w:sz w:val="18"/>
          <w:szCs w:val="18"/>
          <w:lang w:eastAsia="zh-CN"/>
        </w:rPr>
        <w:tab/>
        <w:t>Discussion on handover related SON aspects</w:t>
      </w:r>
      <w:r w:rsidRPr="006B3B27">
        <w:rPr>
          <w:rFonts w:eastAsiaTheme="minorEastAsia"/>
          <w:sz w:val="18"/>
          <w:szCs w:val="18"/>
          <w:lang w:eastAsia="zh-CN"/>
        </w:rPr>
        <w:tab/>
        <w:t xml:space="preserve">Huawei, </w:t>
      </w:r>
      <w:proofErr w:type="spellStart"/>
      <w:r w:rsidRPr="006B3B27">
        <w:rPr>
          <w:rFonts w:eastAsiaTheme="minorEastAsia"/>
          <w:sz w:val="18"/>
          <w:szCs w:val="18"/>
          <w:lang w:eastAsia="zh-CN"/>
        </w:rPr>
        <w:t>HiSilicon</w:t>
      </w:r>
      <w:proofErr w:type="spellEnd"/>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R2-2108431</w:t>
      </w:r>
      <w:r w:rsidRPr="006B3B27">
        <w:rPr>
          <w:rFonts w:eastAsiaTheme="minorEastAsia"/>
          <w:sz w:val="18"/>
          <w:szCs w:val="18"/>
          <w:lang w:eastAsia="zh-CN"/>
        </w:rPr>
        <w:tab/>
        <w:t>Discussion on 2 step RA related SON aspects</w:t>
      </w:r>
      <w:r w:rsidRPr="006B3B27">
        <w:rPr>
          <w:rFonts w:eastAsiaTheme="minorEastAsia"/>
          <w:sz w:val="18"/>
          <w:szCs w:val="18"/>
          <w:lang w:eastAsia="zh-CN"/>
        </w:rPr>
        <w:tab/>
        <w:t xml:space="preserve">Huawei, </w:t>
      </w:r>
      <w:proofErr w:type="spellStart"/>
      <w:r w:rsidRPr="006B3B27">
        <w:rPr>
          <w:rFonts w:eastAsiaTheme="minorEastAsia"/>
          <w:sz w:val="18"/>
          <w:szCs w:val="18"/>
          <w:lang w:eastAsia="zh-CN"/>
        </w:rPr>
        <w:t>HiSilicon</w:t>
      </w:r>
      <w:proofErr w:type="spellEnd"/>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R2-2108432</w:t>
      </w:r>
      <w:r w:rsidRPr="006B3B27">
        <w:rPr>
          <w:rFonts w:eastAsiaTheme="minorEastAsia"/>
          <w:sz w:val="18"/>
          <w:szCs w:val="18"/>
          <w:lang w:eastAsia="zh-CN"/>
        </w:rPr>
        <w:tab/>
        <w:t>Discussion on other WID related SON features</w:t>
      </w:r>
      <w:r w:rsidRPr="006B3B27">
        <w:rPr>
          <w:rFonts w:eastAsiaTheme="minorEastAsia"/>
          <w:sz w:val="18"/>
          <w:szCs w:val="18"/>
          <w:lang w:eastAsia="zh-CN"/>
        </w:rPr>
        <w:tab/>
        <w:t xml:space="preserve">Huawei, </w:t>
      </w:r>
      <w:proofErr w:type="spellStart"/>
      <w:r w:rsidRPr="006B3B27">
        <w:rPr>
          <w:rFonts w:eastAsiaTheme="minorEastAsia"/>
          <w:sz w:val="18"/>
          <w:szCs w:val="18"/>
          <w:lang w:eastAsia="zh-CN"/>
        </w:rPr>
        <w:t>HiSilicon</w:t>
      </w:r>
      <w:proofErr w:type="spellEnd"/>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R2-2108505</w:t>
      </w:r>
      <w:r w:rsidRPr="006B3B27">
        <w:rPr>
          <w:rFonts w:eastAsiaTheme="minorEastAsia"/>
          <w:sz w:val="18"/>
          <w:szCs w:val="18"/>
          <w:lang w:eastAsia="zh-CN"/>
        </w:rPr>
        <w:tab/>
        <w:t>MDT for Slice unavailability</w:t>
      </w:r>
      <w:r w:rsidRPr="006B3B27">
        <w:rPr>
          <w:rFonts w:eastAsiaTheme="minorEastAsia"/>
          <w:sz w:val="18"/>
          <w:szCs w:val="18"/>
          <w:lang w:eastAsia="zh-CN"/>
        </w:rPr>
        <w:tab/>
        <w:t>CMCC, Ericsson, Huawei</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R2-2108539</w:t>
      </w:r>
      <w:r w:rsidRPr="006B3B27">
        <w:rPr>
          <w:rFonts w:eastAsiaTheme="minorEastAsia"/>
          <w:sz w:val="18"/>
          <w:szCs w:val="18"/>
          <w:lang w:eastAsia="zh-CN"/>
        </w:rPr>
        <w:tab/>
        <w:t>Remaining issues on SON Enhancement for CHO</w:t>
      </w:r>
      <w:r w:rsidRPr="006B3B27">
        <w:rPr>
          <w:rFonts w:eastAsiaTheme="minorEastAsia"/>
          <w:sz w:val="18"/>
          <w:szCs w:val="18"/>
          <w:lang w:eastAsia="zh-CN"/>
        </w:rPr>
        <w:tab/>
        <w:t>CMCC</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R2-2108540</w:t>
      </w:r>
      <w:r w:rsidRPr="006B3B27">
        <w:rPr>
          <w:rFonts w:eastAsiaTheme="minorEastAsia"/>
          <w:sz w:val="18"/>
          <w:szCs w:val="18"/>
          <w:lang w:eastAsia="zh-CN"/>
        </w:rPr>
        <w:tab/>
        <w:t>Remaining issues on SON Enhancement for DAPS</w:t>
      </w:r>
      <w:r w:rsidRPr="006B3B27">
        <w:rPr>
          <w:rFonts w:eastAsiaTheme="minorEastAsia"/>
          <w:sz w:val="18"/>
          <w:szCs w:val="18"/>
          <w:lang w:eastAsia="zh-CN"/>
        </w:rPr>
        <w:tab/>
        <w:t>CMCC</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R2-2108541</w:t>
      </w:r>
      <w:r w:rsidRPr="006B3B27">
        <w:rPr>
          <w:rFonts w:eastAsiaTheme="minorEastAsia"/>
          <w:sz w:val="18"/>
          <w:szCs w:val="18"/>
          <w:lang w:eastAsia="zh-CN"/>
        </w:rPr>
        <w:tab/>
        <w:t>Further Discussion on Successful Handover Report</w:t>
      </w:r>
      <w:r w:rsidRPr="006B3B27">
        <w:rPr>
          <w:rFonts w:eastAsiaTheme="minorEastAsia"/>
          <w:sz w:val="18"/>
          <w:szCs w:val="18"/>
          <w:lang w:eastAsia="zh-CN"/>
        </w:rPr>
        <w:tab/>
        <w:t>CMCC</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R2-2108542</w:t>
      </w:r>
      <w:r w:rsidRPr="006B3B27">
        <w:rPr>
          <w:rFonts w:eastAsiaTheme="minorEastAsia"/>
          <w:sz w:val="18"/>
          <w:szCs w:val="18"/>
          <w:lang w:eastAsia="zh-CN"/>
        </w:rPr>
        <w:tab/>
        <w:t>SON Enhancement for 2-step RA</w:t>
      </w:r>
      <w:r w:rsidRPr="006B3B27">
        <w:rPr>
          <w:rFonts w:eastAsiaTheme="minorEastAsia"/>
          <w:sz w:val="18"/>
          <w:szCs w:val="18"/>
          <w:lang w:eastAsia="zh-CN"/>
        </w:rPr>
        <w:tab/>
        <w:t>CMCC</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R2-2108543</w:t>
      </w:r>
      <w:r w:rsidRPr="006B3B27">
        <w:rPr>
          <w:rFonts w:eastAsiaTheme="minorEastAsia"/>
          <w:sz w:val="18"/>
          <w:szCs w:val="18"/>
          <w:lang w:eastAsia="zh-CN"/>
        </w:rPr>
        <w:tab/>
        <w:t xml:space="preserve">Further </w:t>
      </w:r>
      <w:proofErr w:type="gramStart"/>
      <w:r w:rsidRPr="006B3B27">
        <w:rPr>
          <w:rFonts w:eastAsiaTheme="minorEastAsia"/>
          <w:sz w:val="18"/>
          <w:szCs w:val="18"/>
          <w:lang w:eastAsia="zh-CN"/>
        </w:rPr>
        <w:t>consideration on UL-DL coverage mismatch</w:t>
      </w:r>
      <w:proofErr w:type="gramEnd"/>
      <w:r w:rsidRPr="006B3B27">
        <w:rPr>
          <w:rFonts w:eastAsiaTheme="minorEastAsia"/>
          <w:sz w:val="18"/>
          <w:szCs w:val="18"/>
          <w:lang w:eastAsia="zh-CN"/>
        </w:rPr>
        <w:tab/>
        <w:t>CMCC</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R2-2108564</w:t>
      </w:r>
      <w:r w:rsidRPr="006B3B27">
        <w:rPr>
          <w:rFonts w:eastAsiaTheme="minorEastAsia"/>
          <w:sz w:val="18"/>
          <w:szCs w:val="18"/>
          <w:lang w:eastAsia="zh-CN"/>
        </w:rPr>
        <w:tab/>
        <w:t>Report of [Post114-e</w:t>
      </w:r>
      <w:proofErr w:type="gramStart"/>
      <w:r w:rsidRPr="006B3B27">
        <w:rPr>
          <w:rFonts w:eastAsiaTheme="minorEastAsia"/>
          <w:sz w:val="18"/>
          <w:szCs w:val="18"/>
          <w:lang w:eastAsia="zh-CN"/>
        </w:rPr>
        <w:t>][</w:t>
      </w:r>
      <w:proofErr w:type="gramEnd"/>
      <w:r w:rsidRPr="006B3B27">
        <w:rPr>
          <w:rFonts w:eastAsiaTheme="minorEastAsia"/>
          <w:sz w:val="18"/>
          <w:szCs w:val="18"/>
          <w:lang w:eastAsia="zh-CN"/>
        </w:rPr>
        <w:t xml:space="preserve">851][SONMDT] Procedures and </w:t>
      </w:r>
      <w:proofErr w:type="spellStart"/>
      <w:r w:rsidRPr="006B3B27">
        <w:rPr>
          <w:rFonts w:eastAsiaTheme="minorEastAsia"/>
          <w:sz w:val="18"/>
          <w:szCs w:val="18"/>
          <w:lang w:eastAsia="zh-CN"/>
        </w:rPr>
        <w:t>Modeling</w:t>
      </w:r>
      <w:proofErr w:type="spellEnd"/>
      <w:r w:rsidRPr="006B3B27">
        <w:rPr>
          <w:rFonts w:eastAsiaTheme="minorEastAsia"/>
          <w:sz w:val="18"/>
          <w:szCs w:val="18"/>
          <w:lang w:eastAsia="zh-CN"/>
        </w:rPr>
        <w:t xml:space="preserve"> of successful HO report (Huawei)</w:t>
      </w:r>
      <w:r w:rsidRPr="006B3B27">
        <w:rPr>
          <w:rFonts w:eastAsiaTheme="minorEastAsia"/>
          <w:sz w:val="18"/>
          <w:szCs w:val="18"/>
          <w:lang w:eastAsia="zh-CN"/>
        </w:rPr>
        <w:tab/>
        <w:t>Huawei</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R2-2108565</w:t>
      </w:r>
      <w:r w:rsidRPr="006B3B27">
        <w:rPr>
          <w:rFonts w:eastAsiaTheme="minorEastAsia"/>
          <w:sz w:val="18"/>
          <w:szCs w:val="18"/>
          <w:lang w:eastAsia="zh-CN"/>
        </w:rPr>
        <w:tab/>
        <w:t>Discussion on immediate MDT enhancements</w:t>
      </w:r>
      <w:r w:rsidRPr="006B3B27">
        <w:rPr>
          <w:rFonts w:eastAsiaTheme="minorEastAsia"/>
          <w:sz w:val="18"/>
          <w:szCs w:val="18"/>
          <w:lang w:eastAsia="zh-CN"/>
        </w:rPr>
        <w:tab/>
        <w:t xml:space="preserve">Huawei, </w:t>
      </w:r>
      <w:proofErr w:type="spellStart"/>
      <w:r w:rsidRPr="006B3B27">
        <w:rPr>
          <w:rFonts w:eastAsiaTheme="minorEastAsia"/>
          <w:sz w:val="18"/>
          <w:szCs w:val="18"/>
          <w:lang w:eastAsia="zh-CN"/>
        </w:rPr>
        <w:t>HiSilicon</w:t>
      </w:r>
      <w:proofErr w:type="spellEnd"/>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R2-2108566</w:t>
      </w:r>
      <w:r w:rsidRPr="006B3B27">
        <w:rPr>
          <w:rFonts w:eastAsiaTheme="minorEastAsia"/>
          <w:sz w:val="18"/>
          <w:szCs w:val="18"/>
          <w:lang w:eastAsia="zh-CN"/>
        </w:rPr>
        <w:tab/>
        <w:t>Discussion on logged MDT enhancements</w:t>
      </w:r>
      <w:r w:rsidRPr="006B3B27">
        <w:rPr>
          <w:rFonts w:eastAsiaTheme="minorEastAsia"/>
          <w:sz w:val="18"/>
          <w:szCs w:val="18"/>
          <w:lang w:eastAsia="zh-CN"/>
        </w:rPr>
        <w:tab/>
        <w:t xml:space="preserve">Huawei, </w:t>
      </w:r>
      <w:proofErr w:type="spellStart"/>
      <w:r w:rsidRPr="006B3B27">
        <w:rPr>
          <w:rFonts w:eastAsiaTheme="minorEastAsia"/>
          <w:sz w:val="18"/>
          <w:szCs w:val="18"/>
          <w:lang w:eastAsia="zh-CN"/>
        </w:rPr>
        <w:t>HiSilicon</w:t>
      </w:r>
      <w:proofErr w:type="spellEnd"/>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R2-2108567</w:t>
      </w:r>
      <w:r w:rsidRPr="006B3B27">
        <w:rPr>
          <w:rFonts w:eastAsiaTheme="minorEastAsia"/>
          <w:sz w:val="18"/>
          <w:szCs w:val="18"/>
          <w:lang w:eastAsia="zh-CN"/>
        </w:rPr>
        <w:tab/>
        <w:t>Discussion on L2M</w:t>
      </w:r>
      <w:r w:rsidRPr="006B3B27">
        <w:rPr>
          <w:rFonts w:eastAsiaTheme="minorEastAsia"/>
          <w:sz w:val="18"/>
          <w:szCs w:val="18"/>
          <w:lang w:eastAsia="zh-CN"/>
        </w:rPr>
        <w:tab/>
        <w:t xml:space="preserve">Huawei, CMCC, </w:t>
      </w:r>
      <w:proofErr w:type="spellStart"/>
      <w:r w:rsidRPr="006B3B27">
        <w:rPr>
          <w:rFonts w:eastAsiaTheme="minorEastAsia"/>
          <w:sz w:val="18"/>
          <w:szCs w:val="18"/>
          <w:lang w:eastAsia="zh-CN"/>
        </w:rPr>
        <w:t>HiSilicon</w:t>
      </w:r>
      <w:proofErr w:type="spellEnd"/>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R2-2108568</w:t>
      </w:r>
      <w:r w:rsidRPr="006B3B27">
        <w:rPr>
          <w:rFonts w:eastAsiaTheme="minorEastAsia"/>
          <w:sz w:val="18"/>
          <w:szCs w:val="18"/>
          <w:lang w:eastAsia="zh-CN"/>
        </w:rPr>
        <w:tab/>
        <w:t>Discussion on Area scope configuration and Frequency band info in MDT configuration based on RAN3 LS R3-212824</w:t>
      </w:r>
      <w:r w:rsidRPr="006B3B27">
        <w:rPr>
          <w:rFonts w:eastAsiaTheme="minorEastAsia"/>
          <w:sz w:val="18"/>
          <w:szCs w:val="18"/>
          <w:lang w:eastAsia="zh-CN"/>
        </w:rPr>
        <w:tab/>
        <w:t xml:space="preserve">Huawei, </w:t>
      </w:r>
      <w:proofErr w:type="spellStart"/>
      <w:r w:rsidRPr="006B3B27">
        <w:rPr>
          <w:rFonts w:eastAsiaTheme="minorEastAsia"/>
          <w:sz w:val="18"/>
          <w:szCs w:val="18"/>
          <w:lang w:eastAsia="zh-CN"/>
        </w:rPr>
        <w:t>HiSilicon</w:t>
      </w:r>
      <w:proofErr w:type="spellEnd"/>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R2-2108570</w:t>
      </w:r>
      <w:r w:rsidRPr="006B3B27">
        <w:rPr>
          <w:rFonts w:eastAsiaTheme="minorEastAsia"/>
          <w:sz w:val="18"/>
          <w:szCs w:val="18"/>
          <w:lang w:eastAsia="zh-CN"/>
        </w:rPr>
        <w:tab/>
        <w:t>Signalling model for CHO-related RLF report</w:t>
      </w:r>
      <w:r w:rsidRPr="006B3B27">
        <w:rPr>
          <w:rFonts w:eastAsiaTheme="minorEastAsia"/>
          <w:sz w:val="18"/>
          <w:szCs w:val="18"/>
          <w:lang w:eastAsia="zh-CN"/>
        </w:rPr>
        <w:tab/>
        <w:t xml:space="preserve">LG Electronics </w:t>
      </w:r>
      <w:proofErr w:type="spellStart"/>
      <w:r w:rsidRPr="006B3B27">
        <w:rPr>
          <w:rFonts w:eastAsiaTheme="minorEastAsia"/>
          <w:sz w:val="18"/>
          <w:szCs w:val="18"/>
          <w:lang w:eastAsia="zh-CN"/>
        </w:rPr>
        <w:t>Polska</w:t>
      </w:r>
      <w:proofErr w:type="spellEnd"/>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R2-2108631</w:t>
      </w:r>
      <w:r w:rsidRPr="006B3B27">
        <w:rPr>
          <w:rFonts w:eastAsiaTheme="minorEastAsia"/>
          <w:sz w:val="18"/>
          <w:szCs w:val="18"/>
          <w:lang w:eastAsia="zh-CN"/>
        </w:rPr>
        <w:tab/>
        <w:t>SON Enhancements for CHO and DAPS HO</w:t>
      </w:r>
      <w:r w:rsidRPr="006B3B27">
        <w:rPr>
          <w:rFonts w:eastAsiaTheme="minorEastAsia"/>
          <w:sz w:val="18"/>
          <w:szCs w:val="18"/>
          <w:lang w:eastAsia="zh-CN"/>
        </w:rPr>
        <w:tab/>
        <w:t>Samsung</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R2-2108642</w:t>
      </w:r>
      <w:r w:rsidRPr="006B3B27">
        <w:rPr>
          <w:rFonts w:eastAsiaTheme="minorEastAsia"/>
          <w:sz w:val="18"/>
          <w:szCs w:val="18"/>
          <w:lang w:eastAsia="zh-CN"/>
        </w:rPr>
        <w:tab/>
        <w:t>SON Enhancements for 2SRA</w:t>
      </w:r>
      <w:r w:rsidRPr="006B3B27">
        <w:rPr>
          <w:rFonts w:eastAsiaTheme="minorEastAsia"/>
          <w:sz w:val="18"/>
          <w:szCs w:val="18"/>
          <w:lang w:eastAsia="zh-CN"/>
        </w:rPr>
        <w:tab/>
        <w:t>Samsung</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R2-2108643</w:t>
      </w:r>
      <w:r w:rsidRPr="006B3B27">
        <w:rPr>
          <w:rFonts w:eastAsiaTheme="minorEastAsia"/>
          <w:sz w:val="18"/>
          <w:szCs w:val="18"/>
          <w:lang w:eastAsia="zh-CN"/>
        </w:rPr>
        <w:tab/>
        <w:t>SON Enhancements for Successful HO Report</w:t>
      </w:r>
      <w:r w:rsidRPr="006B3B27">
        <w:rPr>
          <w:rFonts w:eastAsiaTheme="minorEastAsia"/>
          <w:sz w:val="18"/>
          <w:szCs w:val="18"/>
          <w:lang w:eastAsia="zh-CN"/>
        </w:rPr>
        <w:tab/>
        <w:t>Samsung</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R2-2108648</w:t>
      </w:r>
      <w:r w:rsidRPr="006B3B27">
        <w:rPr>
          <w:rFonts w:eastAsiaTheme="minorEastAsia"/>
          <w:sz w:val="18"/>
          <w:szCs w:val="18"/>
          <w:lang w:eastAsia="zh-CN"/>
        </w:rPr>
        <w:tab/>
        <w:t>SON Enhancements: Others</w:t>
      </w:r>
      <w:r w:rsidRPr="006B3B27">
        <w:rPr>
          <w:rFonts w:eastAsiaTheme="minorEastAsia"/>
          <w:sz w:val="18"/>
          <w:szCs w:val="18"/>
          <w:lang w:eastAsia="zh-CN"/>
        </w:rPr>
        <w:tab/>
        <w:t>Samsung</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R2-2108650</w:t>
      </w:r>
      <w:r w:rsidRPr="006B3B27">
        <w:rPr>
          <w:rFonts w:eastAsiaTheme="minorEastAsia"/>
          <w:sz w:val="18"/>
          <w:szCs w:val="18"/>
          <w:lang w:eastAsia="zh-CN"/>
        </w:rPr>
        <w:tab/>
        <w:t>SON Enhancements for SI Request Optimization</w:t>
      </w:r>
      <w:r w:rsidRPr="006B3B27">
        <w:rPr>
          <w:rFonts w:eastAsiaTheme="minorEastAsia"/>
          <w:sz w:val="18"/>
          <w:szCs w:val="18"/>
          <w:lang w:eastAsia="zh-CN"/>
        </w:rPr>
        <w:tab/>
        <w:t>Samsung</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R2-2108739</w:t>
      </w:r>
      <w:r w:rsidRPr="006B3B27">
        <w:rPr>
          <w:rFonts w:eastAsiaTheme="minorEastAsia"/>
          <w:sz w:val="18"/>
          <w:szCs w:val="18"/>
          <w:lang w:eastAsia="zh-CN"/>
        </w:rPr>
        <w:tab/>
        <w:t>Discussion on Logged MDT issues</w:t>
      </w:r>
      <w:r w:rsidRPr="006B3B27">
        <w:rPr>
          <w:rFonts w:eastAsiaTheme="minorEastAsia"/>
          <w:sz w:val="18"/>
          <w:szCs w:val="18"/>
          <w:lang w:eastAsia="zh-CN"/>
        </w:rPr>
        <w:tab/>
        <w:t>Samsung Electronics Co., Ltd</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R2-2108766</w:t>
      </w:r>
      <w:r w:rsidRPr="006B3B27">
        <w:rPr>
          <w:rFonts w:eastAsiaTheme="minorEastAsia"/>
          <w:sz w:val="18"/>
          <w:szCs w:val="18"/>
          <w:lang w:eastAsia="zh-CN"/>
        </w:rPr>
        <w:tab/>
        <w:t>Consideration on successful HO report</w:t>
      </w:r>
      <w:r w:rsidRPr="006B3B27">
        <w:rPr>
          <w:rFonts w:eastAsiaTheme="minorEastAsia"/>
          <w:sz w:val="18"/>
          <w:szCs w:val="18"/>
          <w:lang w:eastAsia="zh-CN"/>
        </w:rPr>
        <w:tab/>
        <w:t>Sharp</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R2-2108780</w:t>
      </w:r>
      <w:r w:rsidRPr="006B3B27">
        <w:rPr>
          <w:rFonts w:eastAsiaTheme="minorEastAsia"/>
          <w:sz w:val="18"/>
          <w:szCs w:val="18"/>
          <w:lang w:eastAsia="zh-CN"/>
        </w:rPr>
        <w:tab/>
        <w:t>RA report for 2-step RA</w:t>
      </w:r>
      <w:r w:rsidRPr="006B3B27">
        <w:rPr>
          <w:rFonts w:eastAsiaTheme="minorEastAsia"/>
          <w:sz w:val="18"/>
          <w:szCs w:val="18"/>
          <w:lang w:eastAsia="zh-CN"/>
        </w:rPr>
        <w:tab/>
        <w:t>Sharp</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R2-2108783</w:t>
      </w:r>
      <w:r w:rsidRPr="006B3B27">
        <w:rPr>
          <w:rFonts w:eastAsiaTheme="minorEastAsia"/>
          <w:sz w:val="18"/>
          <w:szCs w:val="18"/>
          <w:lang w:eastAsia="zh-CN"/>
        </w:rPr>
        <w:tab/>
        <w:t>SON enhancement for DAPS</w:t>
      </w:r>
      <w:r w:rsidRPr="006B3B27">
        <w:rPr>
          <w:rFonts w:eastAsiaTheme="minorEastAsia"/>
          <w:sz w:val="18"/>
          <w:szCs w:val="18"/>
          <w:lang w:eastAsia="zh-CN"/>
        </w:rPr>
        <w:tab/>
        <w:t>Sharp</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R2-2108840</w:t>
      </w:r>
      <w:r w:rsidRPr="006B3B27">
        <w:rPr>
          <w:rFonts w:eastAsiaTheme="minorEastAsia"/>
          <w:sz w:val="18"/>
          <w:szCs w:val="18"/>
          <w:lang w:eastAsia="zh-CN"/>
        </w:rPr>
        <w:tab/>
        <w:t>Summary of 8.13.2.2 2-step RA related SON aspects</w:t>
      </w:r>
      <w:r w:rsidRPr="006B3B27">
        <w:rPr>
          <w:rFonts w:eastAsiaTheme="minorEastAsia"/>
          <w:sz w:val="18"/>
          <w:szCs w:val="18"/>
          <w:lang w:eastAsia="zh-CN"/>
        </w:rPr>
        <w:tab/>
        <w:t>OPPO</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R2-2108961</w:t>
      </w:r>
      <w:r w:rsidRPr="006B3B27">
        <w:rPr>
          <w:rFonts w:eastAsiaTheme="minorEastAsia"/>
          <w:sz w:val="18"/>
          <w:szCs w:val="18"/>
          <w:lang w:eastAsia="zh-CN"/>
        </w:rPr>
        <w:tab/>
        <w:t>[AT115e</w:t>
      </w:r>
      <w:proofErr w:type="gramStart"/>
      <w:r w:rsidRPr="006B3B27">
        <w:rPr>
          <w:rFonts w:eastAsiaTheme="minorEastAsia"/>
          <w:sz w:val="18"/>
          <w:szCs w:val="18"/>
          <w:lang w:eastAsia="zh-CN"/>
        </w:rPr>
        <w:t>][</w:t>
      </w:r>
      <w:proofErr w:type="gramEnd"/>
      <w:r w:rsidRPr="006B3B27">
        <w:rPr>
          <w:rFonts w:eastAsiaTheme="minorEastAsia"/>
          <w:sz w:val="18"/>
          <w:szCs w:val="18"/>
          <w:lang w:eastAsia="zh-CN"/>
        </w:rPr>
        <w:t>851][SON/MDT] CHO and DAPS related RLF reports (Ericsson)</w:t>
      </w:r>
      <w:r w:rsidRPr="006B3B27">
        <w:rPr>
          <w:rFonts w:eastAsiaTheme="minorEastAsia"/>
          <w:sz w:val="18"/>
          <w:szCs w:val="18"/>
          <w:lang w:eastAsia="zh-CN"/>
        </w:rPr>
        <w:tab/>
        <w:t>Ericsson</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R2-2108962</w:t>
      </w:r>
      <w:r w:rsidRPr="006B3B27">
        <w:rPr>
          <w:rFonts w:eastAsiaTheme="minorEastAsia"/>
          <w:sz w:val="18"/>
          <w:szCs w:val="18"/>
          <w:lang w:eastAsia="zh-CN"/>
        </w:rPr>
        <w:tab/>
        <w:t>Report of [AT115e</w:t>
      </w:r>
      <w:proofErr w:type="gramStart"/>
      <w:r w:rsidRPr="006B3B27">
        <w:rPr>
          <w:rFonts w:eastAsiaTheme="minorEastAsia"/>
          <w:sz w:val="18"/>
          <w:szCs w:val="18"/>
          <w:lang w:eastAsia="zh-CN"/>
        </w:rPr>
        <w:t>][</w:t>
      </w:r>
      <w:proofErr w:type="gramEnd"/>
      <w:r w:rsidRPr="006B3B27">
        <w:rPr>
          <w:rFonts w:eastAsiaTheme="minorEastAsia"/>
          <w:sz w:val="18"/>
          <w:szCs w:val="18"/>
          <w:lang w:eastAsia="zh-CN"/>
        </w:rPr>
        <w:t xml:space="preserve">852][SONMDT] Procedures and </w:t>
      </w:r>
      <w:proofErr w:type="spellStart"/>
      <w:r w:rsidRPr="006B3B27">
        <w:rPr>
          <w:rFonts w:eastAsiaTheme="minorEastAsia"/>
          <w:sz w:val="18"/>
          <w:szCs w:val="18"/>
          <w:lang w:eastAsia="zh-CN"/>
        </w:rPr>
        <w:t>Modeling</w:t>
      </w:r>
      <w:proofErr w:type="spellEnd"/>
      <w:r w:rsidRPr="006B3B27">
        <w:rPr>
          <w:rFonts w:eastAsiaTheme="minorEastAsia"/>
          <w:sz w:val="18"/>
          <w:szCs w:val="18"/>
          <w:lang w:eastAsia="zh-CN"/>
        </w:rPr>
        <w:t xml:space="preserve"> of successful HO (Huawei)</w:t>
      </w:r>
      <w:r w:rsidRPr="006B3B27">
        <w:rPr>
          <w:rFonts w:eastAsiaTheme="minorEastAsia"/>
          <w:sz w:val="18"/>
          <w:szCs w:val="18"/>
          <w:lang w:eastAsia="zh-CN"/>
        </w:rPr>
        <w:tab/>
        <w:t xml:space="preserve">Huawei (email </w:t>
      </w:r>
      <w:proofErr w:type="spellStart"/>
      <w:r w:rsidRPr="006B3B27">
        <w:rPr>
          <w:rFonts w:eastAsiaTheme="minorEastAsia"/>
          <w:sz w:val="18"/>
          <w:szCs w:val="18"/>
          <w:lang w:eastAsia="zh-CN"/>
        </w:rPr>
        <w:t>rapporteur</w:t>
      </w:r>
      <w:proofErr w:type="spellEnd"/>
      <w:r w:rsidRPr="006B3B27">
        <w:rPr>
          <w:rFonts w:eastAsiaTheme="minorEastAsia"/>
          <w:sz w:val="18"/>
          <w:szCs w:val="18"/>
          <w:lang w:eastAsia="zh-CN"/>
        </w:rPr>
        <w:t>)</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R2-2108963</w:t>
      </w:r>
      <w:r w:rsidRPr="006B3B27">
        <w:rPr>
          <w:rFonts w:eastAsiaTheme="minorEastAsia"/>
          <w:sz w:val="18"/>
          <w:szCs w:val="18"/>
          <w:lang w:eastAsia="zh-CN"/>
        </w:rPr>
        <w:tab/>
        <w:t>Report of [AT115e</w:t>
      </w:r>
      <w:proofErr w:type="gramStart"/>
      <w:r w:rsidRPr="006B3B27">
        <w:rPr>
          <w:rFonts w:eastAsiaTheme="minorEastAsia"/>
          <w:sz w:val="18"/>
          <w:szCs w:val="18"/>
          <w:lang w:eastAsia="zh-CN"/>
        </w:rPr>
        <w:t>][</w:t>
      </w:r>
      <w:proofErr w:type="gramEnd"/>
      <w:r w:rsidRPr="006B3B27">
        <w:rPr>
          <w:rFonts w:eastAsiaTheme="minorEastAsia"/>
          <w:sz w:val="18"/>
          <w:szCs w:val="18"/>
          <w:lang w:eastAsia="zh-CN"/>
        </w:rPr>
        <w:t>821][SON/MDT] 2-Step RA related SON (OPPO)</w:t>
      </w:r>
      <w:r w:rsidRPr="006B3B27">
        <w:rPr>
          <w:rFonts w:eastAsiaTheme="minorEastAsia"/>
          <w:sz w:val="18"/>
          <w:szCs w:val="18"/>
          <w:lang w:eastAsia="zh-CN"/>
        </w:rPr>
        <w:tab/>
        <w:t>OPPO</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R2-2108964</w:t>
      </w:r>
      <w:r w:rsidRPr="006B3B27">
        <w:rPr>
          <w:rFonts w:eastAsiaTheme="minorEastAsia"/>
          <w:sz w:val="18"/>
          <w:szCs w:val="18"/>
          <w:lang w:eastAsia="zh-CN"/>
        </w:rPr>
        <w:tab/>
        <w:t>Report of [AT115e</w:t>
      </w:r>
      <w:proofErr w:type="gramStart"/>
      <w:r w:rsidRPr="006B3B27">
        <w:rPr>
          <w:rFonts w:eastAsiaTheme="minorEastAsia"/>
          <w:sz w:val="18"/>
          <w:szCs w:val="18"/>
          <w:lang w:eastAsia="zh-CN"/>
        </w:rPr>
        <w:t>][</w:t>
      </w:r>
      <w:proofErr w:type="gramEnd"/>
      <w:r w:rsidRPr="006B3B27">
        <w:rPr>
          <w:rFonts w:eastAsiaTheme="minorEastAsia"/>
          <w:sz w:val="18"/>
          <w:szCs w:val="18"/>
          <w:lang w:eastAsia="zh-CN"/>
        </w:rPr>
        <w:t xml:space="preserve">871][SON/MDT] </w:t>
      </w:r>
      <w:proofErr w:type="spellStart"/>
      <w:r w:rsidRPr="006B3B27">
        <w:rPr>
          <w:rFonts w:eastAsiaTheme="minorEastAsia"/>
          <w:sz w:val="18"/>
          <w:szCs w:val="18"/>
          <w:lang w:eastAsia="zh-CN"/>
        </w:rPr>
        <w:t>Modeling</w:t>
      </w:r>
      <w:proofErr w:type="spellEnd"/>
      <w:r w:rsidRPr="006B3B27">
        <w:rPr>
          <w:rFonts w:eastAsiaTheme="minorEastAsia"/>
          <w:sz w:val="18"/>
          <w:szCs w:val="18"/>
          <w:lang w:eastAsia="zh-CN"/>
        </w:rPr>
        <w:t xml:space="preserve"> aspects related to information required by SN/SCG (CATT)</w:t>
      </w:r>
      <w:r w:rsidRPr="006B3B27">
        <w:rPr>
          <w:rFonts w:eastAsiaTheme="minorEastAsia"/>
          <w:sz w:val="18"/>
          <w:szCs w:val="18"/>
          <w:lang w:eastAsia="zh-CN"/>
        </w:rPr>
        <w:tab/>
        <w:t>CATT</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R2-2108965</w:t>
      </w:r>
      <w:r w:rsidRPr="006B3B27">
        <w:rPr>
          <w:rFonts w:eastAsiaTheme="minorEastAsia"/>
          <w:sz w:val="18"/>
          <w:szCs w:val="18"/>
          <w:lang w:eastAsia="zh-CN"/>
        </w:rPr>
        <w:tab/>
        <w:t>Report of [Offline-872</w:t>
      </w:r>
      <w:proofErr w:type="gramStart"/>
      <w:r w:rsidRPr="006B3B27">
        <w:rPr>
          <w:rFonts w:eastAsiaTheme="minorEastAsia"/>
          <w:sz w:val="18"/>
          <w:szCs w:val="18"/>
          <w:lang w:eastAsia="zh-CN"/>
        </w:rPr>
        <w:t>][</w:t>
      </w:r>
      <w:proofErr w:type="gramEnd"/>
      <w:r w:rsidRPr="006B3B27">
        <w:rPr>
          <w:rFonts w:eastAsiaTheme="minorEastAsia"/>
          <w:sz w:val="18"/>
          <w:szCs w:val="18"/>
          <w:lang w:eastAsia="zh-CN"/>
        </w:rPr>
        <w:t>SONMDT] Logged MDT enhancements (Ericsson)</w:t>
      </w:r>
      <w:r w:rsidRPr="006B3B27">
        <w:rPr>
          <w:rFonts w:eastAsiaTheme="minorEastAsia"/>
          <w:sz w:val="18"/>
          <w:szCs w:val="18"/>
          <w:lang w:eastAsia="zh-CN"/>
        </w:rPr>
        <w:tab/>
        <w:t>Ericsson</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R2-2108966</w:t>
      </w:r>
      <w:r w:rsidRPr="006B3B27">
        <w:rPr>
          <w:rFonts w:eastAsiaTheme="minorEastAsia"/>
          <w:sz w:val="18"/>
          <w:szCs w:val="18"/>
          <w:lang w:eastAsia="zh-CN"/>
        </w:rPr>
        <w:tab/>
        <w:t xml:space="preserve">Reply LS on </w:t>
      </w:r>
      <w:proofErr w:type="spellStart"/>
      <w:r w:rsidRPr="006B3B27">
        <w:rPr>
          <w:rFonts w:eastAsiaTheme="minorEastAsia"/>
          <w:sz w:val="18"/>
          <w:szCs w:val="18"/>
          <w:lang w:eastAsia="zh-CN"/>
        </w:rPr>
        <w:t>on</w:t>
      </w:r>
      <w:proofErr w:type="spellEnd"/>
      <w:r w:rsidRPr="006B3B27">
        <w:rPr>
          <w:rFonts w:eastAsiaTheme="minorEastAsia"/>
          <w:sz w:val="18"/>
          <w:szCs w:val="18"/>
          <w:lang w:eastAsia="zh-CN"/>
        </w:rPr>
        <w:t xml:space="preserve"> Report Amount for M4, M5, M6, M7 measurements</w:t>
      </w:r>
      <w:r w:rsidRPr="006B3B27">
        <w:rPr>
          <w:rFonts w:eastAsiaTheme="minorEastAsia"/>
          <w:sz w:val="18"/>
          <w:szCs w:val="18"/>
          <w:lang w:eastAsia="zh-CN"/>
        </w:rPr>
        <w:tab/>
        <w:t>RAN2</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lastRenderedPageBreak/>
        <w:t>R2-2108967</w:t>
      </w:r>
      <w:r w:rsidRPr="006B3B27">
        <w:rPr>
          <w:rFonts w:eastAsiaTheme="minorEastAsia"/>
          <w:sz w:val="18"/>
          <w:szCs w:val="18"/>
          <w:lang w:eastAsia="zh-CN"/>
        </w:rPr>
        <w:tab/>
        <w:t>Reply LS on using SA5 Performance Measurements and Trace for centralised PCI management</w:t>
      </w:r>
      <w:r w:rsidRPr="006B3B27">
        <w:rPr>
          <w:rFonts w:eastAsiaTheme="minorEastAsia"/>
          <w:sz w:val="18"/>
          <w:szCs w:val="18"/>
          <w:lang w:eastAsia="zh-CN"/>
        </w:rPr>
        <w:tab/>
        <w:t>RAN2</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R2-2109016</w:t>
      </w:r>
      <w:r w:rsidRPr="006B3B27">
        <w:rPr>
          <w:rFonts w:eastAsiaTheme="minorEastAsia"/>
          <w:sz w:val="18"/>
          <w:szCs w:val="18"/>
          <w:lang w:eastAsia="zh-CN"/>
        </w:rPr>
        <w:tab/>
        <w:t>[Pre115-e</w:t>
      </w:r>
      <w:proofErr w:type="gramStart"/>
      <w:r w:rsidRPr="006B3B27">
        <w:rPr>
          <w:rFonts w:eastAsiaTheme="minorEastAsia"/>
          <w:sz w:val="18"/>
          <w:szCs w:val="18"/>
          <w:lang w:eastAsia="zh-CN"/>
        </w:rPr>
        <w:t>][</w:t>
      </w:r>
      <w:proofErr w:type="gramEnd"/>
      <w:r w:rsidRPr="006B3B27">
        <w:rPr>
          <w:rFonts w:eastAsiaTheme="minorEastAsia"/>
          <w:sz w:val="18"/>
          <w:szCs w:val="18"/>
          <w:lang w:eastAsia="zh-CN"/>
        </w:rPr>
        <w:t>811][SON/MDT] Summary of 8.13.3.2 Logged MDT enhancements (CATT)</w:t>
      </w:r>
      <w:r w:rsidRPr="006B3B27">
        <w:rPr>
          <w:rFonts w:eastAsiaTheme="minorEastAsia"/>
          <w:sz w:val="18"/>
          <w:szCs w:val="18"/>
          <w:lang w:eastAsia="zh-CN"/>
        </w:rPr>
        <w:tab/>
        <w:t>CATT</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R2-2109021</w:t>
      </w:r>
      <w:r w:rsidRPr="006B3B27">
        <w:rPr>
          <w:rFonts w:eastAsiaTheme="minorEastAsia"/>
          <w:sz w:val="18"/>
          <w:szCs w:val="18"/>
          <w:lang w:eastAsia="zh-CN"/>
        </w:rPr>
        <w:tab/>
        <w:t>Summary of 8.13.3.1 Immediate MDT enhancements</w:t>
      </w:r>
      <w:r w:rsidRPr="006B3B27">
        <w:rPr>
          <w:rFonts w:eastAsiaTheme="minorEastAsia"/>
          <w:sz w:val="18"/>
          <w:szCs w:val="18"/>
          <w:lang w:eastAsia="zh-CN"/>
        </w:rPr>
        <w:tab/>
        <w:t>Huawei</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R2-2109050</w:t>
      </w:r>
      <w:r w:rsidRPr="006B3B27">
        <w:rPr>
          <w:rFonts w:eastAsiaTheme="minorEastAsia"/>
          <w:sz w:val="18"/>
          <w:szCs w:val="18"/>
          <w:lang w:eastAsia="zh-CN"/>
        </w:rPr>
        <w:tab/>
        <w:t>Report of [AT115-e</w:t>
      </w:r>
      <w:proofErr w:type="gramStart"/>
      <w:r w:rsidRPr="006B3B27">
        <w:rPr>
          <w:rFonts w:eastAsiaTheme="minorEastAsia"/>
          <w:sz w:val="18"/>
          <w:szCs w:val="18"/>
          <w:lang w:eastAsia="zh-CN"/>
        </w:rPr>
        <w:t>][</w:t>
      </w:r>
      <w:proofErr w:type="gramEnd"/>
      <w:r w:rsidRPr="006B3B27">
        <w:rPr>
          <w:rFonts w:eastAsiaTheme="minorEastAsia"/>
          <w:sz w:val="18"/>
          <w:szCs w:val="18"/>
          <w:lang w:eastAsia="zh-CN"/>
        </w:rPr>
        <w:t>891][SON/MDT] Performance Measurements and Trace for centralized PCI management (vivo)</w:t>
      </w:r>
      <w:r w:rsidRPr="006B3B27">
        <w:rPr>
          <w:rFonts w:eastAsiaTheme="minorEastAsia"/>
          <w:sz w:val="18"/>
          <w:szCs w:val="18"/>
          <w:lang w:eastAsia="zh-CN"/>
        </w:rPr>
        <w:tab/>
        <w:t>vivo</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R2-2109051</w:t>
      </w:r>
      <w:r w:rsidRPr="006B3B27">
        <w:rPr>
          <w:rFonts w:eastAsiaTheme="minorEastAsia"/>
          <w:sz w:val="18"/>
          <w:szCs w:val="18"/>
          <w:lang w:eastAsia="zh-CN"/>
        </w:rPr>
        <w:tab/>
        <w:t>[Draft] LS reply on using SA5 Performance Measurements and Trace for centralised PCI management</w:t>
      </w:r>
      <w:r w:rsidRPr="006B3B27">
        <w:rPr>
          <w:rFonts w:eastAsiaTheme="minorEastAsia"/>
          <w:sz w:val="18"/>
          <w:szCs w:val="18"/>
          <w:lang w:eastAsia="zh-CN"/>
        </w:rPr>
        <w:tab/>
        <w:t>vivo</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R2-2109070</w:t>
      </w:r>
      <w:r w:rsidRPr="006B3B27">
        <w:rPr>
          <w:rFonts w:eastAsiaTheme="minorEastAsia"/>
          <w:sz w:val="18"/>
          <w:szCs w:val="18"/>
          <w:lang w:eastAsia="zh-CN"/>
        </w:rPr>
        <w:tab/>
        <w:t>Report of [AT115e</w:t>
      </w:r>
      <w:proofErr w:type="gramStart"/>
      <w:r w:rsidRPr="006B3B27">
        <w:rPr>
          <w:rFonts w:eastAsiaTheme="minorEastAsia"/>
          <w:sz w:val="18"/>
          <w:szCs w:val="18"/>
          <w:lang w:eastAsia="zh-CN"/>
        </w:rPr>
        <w:t>][</w:t>
      </w:r>
      <w:proofErr w:type="gramEnd"/>
      <w:r w:rsidRPr="006B3B27">
        <w:rPr>
          <w:rFonts w:eastAsiaTheme="minorEastAsia"/>
          <w:sz w:val="18"/>
          <w:szCs w:val="18"/>
          <w:lang w:eastAsia="zh-CN"/>
        </w:rPr>
        <w:t>890][SON/MDT] Report Amount for M4, M5, M6, M7 measurements (Ericsson)</w:t>
      </w:r>
      <w:r w:rsidRPr="006B3B27">
        <w:rPr>
          <w:rFonts w:eastAsiaTheme="minorEastAsia"/>
          <w:sz w:val="18"/>
          <w:szCs w:val="18"/>
          <w:lang w:eastAsia="zh-CN"/>
        </w:rPr>
        <w:tab/>
        <w:t>Ericsson</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R2-2109141</w:t>
      </w:r>
      <w:r w:rsidRPr="006B3B27">
        <w:rPr>
          <w:rFonts w:eastAsiaTheme="minorEastAsia"/>
          <w:sz w:val="18"/>
          <w:szCs w:val="18"/>
          <w:lang w:eastAsia="zh-CN"/>
        </w:rPr>
        <w:tab/>
        <w:t>Email report of [AT115e</w:t>
      </w:r>
      <w:proofErr w:type="gramStart"/>
      <w:r w:rsidRPr="006B3B27">
        <w:rPr>
          <w:rFonts w:eastAsiaTheme="minorEastAsia"/>
          <w:sz w:val="18"/>
          <w:szCs w:val="18"/>
          <w:lang w:eastAsia="zh-CN"/>
        </w:rPr>
        <w:t>][</w:t>
      </w:r>
      <w:proofErr w:type="gramEnd"/>
      <w:r w:rsidRPr="006B3B27">
        <w:rPr>
          <w:rFonts w:eastAsiaTheme="minorEastAsia"/>
          <w:sz w:val="18"/>
          <w:szCs w:val="18"/>
          <w:lang w:eastAsia="zh-CN"/>
        </w:rPr>
        <w:t xml:space="preserve">852][SON/MDT] Procedures and </w:t>
      </w:r>
      <w:proofErr w:type="spellStart"/>
      <w:r w:rsidRPr="006B3B27">
        <w:rPr>
          <w:rFonts w:eastAsiaTheme="minorEastAsia"/>
          <w:sz w:val="18"/>
          <w:szCs w:val="18"/>
          <w:lang w:eastAsia="zh-CN"/>
        </w:rPr>
        <w:t>Modeling</w:t>
      </w:r>
      <w:proofErr w:type="spellEnd"/>
      <w:r w:rsidRPr="006B3B27">
        <w:rPr>
          <w:rFonts w:eastAsiaTheme="minorEastAsia"/>
          <w:sz w:val="18"/>
          <w:szCs w:val="18"/>
          <w:lang w:eastAsia="zh-CN"/>
        </w:rPr>
        <w:t xml:space="preserve"> of successful HO</w:t>
      </w:r>
      <w:r w:rsidRPr="006B3B27">
        <w:rPr>
          <w:rFonts w:eastAsiaTheme="minorEastAsia"/>
          <w:sz w:val="18"/>
          <w:szCs w:val="18"/>
          <w:lang w:eastAsia="zh-CN"/>
        </w:rPr>
        <w:tab/>
        <w:t>Huawei</w:t>
      </w:r>
    </w:p>
    <w:p w:rsidR="003426A6" w:rsidRDefault="006B3B27" w:rsidP="006B3B27">
      <w:pPr>
        <w:spacing w:after="0"/>
        <w:rPr>
          <w:rFonts w:eastAsiaTheme="minorEastAsia"/>
          <w:sz w:val="18"/>
          <w:szCs w:val="18"/>
          <w:lang w:eastAsia="zh-CN"/>
        </w:rPr>
      </w:pPr>
      <w:r w:rsidRPr="006B3B27">
        <w:rPr>
          <w:rFonts w:eastAsiaTheme="minorEastAsia"/>
          <w:sz w:val="18"/>
          <w:szCs w:val="18"/>
          <w:lang w:eastAsia="zh-CN"/>
        </w:rPr>
        <w:t>R2-2109208</w:t>
      </w:r>
      <w:r w:rsidRPr="006B3B27">
        <w:rPr>
          <w:rFonts w:eastAsiaTheme="minorEastAsia"/>
          <w:sz w:val="18"/>
          <w:szCs w:val="18"/>
          <w:lang w:eastAsia="zh-CN"/>
        </w:rPr>
        <w:tab/>
        <w:t xml:space="preserve">Reply LS on RACH report for </w:t>
      </w:r>
      <w:proofErr w:type="spellStart"/>
      <w:r w:rsidRPr="006B3B27">
        <w:rPr>
          <w:rFonts w:eastAsiaTheme="minorEastAsia"/>
          <w:sz w:val="18"/>
          <w:szCs w:val="18"/>
          <w:lang w:eastAsia="zh-CN"/>
        </w:rPr>
        <w:t>SgNB</w:t>
      </w:r>
      <w:proofErr w:type="spellEnd"/>
      <w:r w:rsidRPr="006B3B27">
        <w:rPr>
          <w:rFonts w:eastAsiaTheme="minorEastAsia"/>
          <w:sz w:val="18"/>
          <w:szCs w:val="18"/>
          <w:lang w:eastAsia="zh-CN"/>
        </w:rPr>
        <w:t xml:space="preserve"> and information needed for MRO in SCG Failure Report</w:t>
      </w:r>
      <w:r w:rsidRPr="006B3B27">
        <w:rPr>
          <w:rFonts w:eastAsiaTheme="minorEastAsia"/>
          <w:sz w:val="18"/>
          <w:szCs w:val="18"/>
          <w:lang w:eastAsia="zh-CN"/>
        </w:rPr>
        <w:tab/>
        <w:t>RAN2</w:t>
      </w:r>
    </w:p>
    <w:p w:rsidR="003426A6" w:rsidRDefault="003426A6" w:rsidP="003E1B86">
      <w:pPr>
        <w:spacing w:after="0"/>
        <w:rPr>
          <w:rFonts w:eastAsiaTheme="minorEastAsia"/>
          <w:sz w:val="18"/>
          <w:szCs w:val="18"/>
          <w:lang w:eastAsia="zh-CN"/>
        </w:rPr>
      </w:pPr>
    </w:p>
    <w:p w:rsidR="003426A6" w:rsidRPr="003E1B86" w:rsidRDefault="003426A6" w:rsidP="003E1B86">
      <w:pPr>
        <w:spacing w:after="0"/>
        <w:rPr>
          <w:rFonts w:eastAsiaTheme="minorEastAsia"/>
          <w:sz w:val="18"/>
          <w:szCs w:val="18"/>
          <w:lang w:eastAsia="zh-CN"/>
        </w:rPr>
      </w:pPr>
    </w:p>
    <w:p w:rsidR="00EF275E" w:rsidRPr="00133A80" w:rsidRDefault="00EF275E" w:rsidP="00133A80">
      <w:pPr>
        <w:rPr>
          <w:rFonts w:eastAsiaTheme="minorEastAsia"/>
          <w:b/>
          <w:u w:val="single"/>
          <w:lang w:eastAsia="zh-CN"/>
        </w:rPr>
      </w:pPr>
      <w:r w:rsidRPr="00EF275E">
        <w:rPr>
          <w:rFonts w:eastAsiaTheme="minorEastAsia" w:hint="eastAsia"/>
          <w:b/>
          <w:u w:val="single"/>
          <w:lang w:eastAsia="zh-CN"/>
        </w:rPr>
        <w:t>RAN3 #1</w:t>
      </w:r>
      <w:r w:rsidR="002F6E75">
        <w:rPr>
          <w:rFonts w:eastAsiaTheme="minorEastAsia" w:hint="eastAsia"/>
          <w:b/>
          <w:u w:val="single"/>
          <w:lang w:eastAsia="zh-CN"/>
        </w:rPr>
        <w:t>1</w:t>
      </w:r>
      <w:r w:rsidR="00DE10AF">
        <w:rPr>
          <w:rFonts w:eastAsiaTheme="minorEastAsia" w:hint="eastAsia"/>
          <w:b/>
          <w:u w:val="single"/>
          <w:lang w:eastAsia="zh-CN"/>
        </w:rPr>
        <w:t>4</w:t>
      </w:r>
      <w:r w:rsidRPr="00EF275E">
        <w:rPr>
          <w:rFonts w:eastAsiaTheme="minorEastAsia" w:hint="eastAsia"/>
          <w:b/>
          <w:u w:val="single"/>
          <w:lang w:eastAsia="zh-CN"/>
        </w:rPr>
        <w:t>e</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R3-213140</w:t>
      </w:r>
      <w:r w:rsidRPr="006B3B27">
        <w:rPr>
          <w:rFonts w:eastAsiaTheme="minorEastAsia"/>
          <w:sz w:val="18"/>
          <w:szCs w:val="18"/>
          <w:lang w:eastAsia="zh-CN"/>
        </w:rPr>
        <w:tab/>
        <w:t>BLCR to 36.423</w:t>
      </w:r>
      <w:proofErr w:type="gramStart"/>
      <w:r w:rsidRPr="006B3B27">
        <w:rPr>
          <w:rFonts w:eastAsiaTheme="minorEastAsia"/>
          <w:sz w:val="18"/>
          <w:szCs w:val="18"/>
          <w:lang w:eastAsia="zh-CN"/>
        </w:rPr>
        <w:t>:Support</w:t>
      </w:r>
      <w:proofErr w:type="gramEnd"/>
      <w:r w:rsidRPr="006B3B27">
        <w:rPr>
          <w:rFonts w:eastAsiaTheme="minorEastAsia"/>
          <w:sz w:val="18"/>
          <w:szCs w:val="18"/>
          <w:lang w:eastAsia="zh-CN"/>
        </w:rPr>
        <w:t xml:space="preserve"> of MDT enhancement</w:t>
      </w:r>
      <w:r w:rsidRPr="006B3B27">
        <w:rPr>
          <w:rFonts w:eastAsiaTheme="minorEastAsia"/>
          <w:sz w:val="18"/>
          <w:szCs w:val="18"/>
          <w:lang w:eastAsia="zh-CN"/>
        </w:rPr>
        <w:tab/>
        <w:t>CATT</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R3-213141</w:t>
      </w:r>
      <w:r w:rsidRPr="006B3B27">
        <w:rPr>
          <w:rFonts w:eastAsiaTheme="minorEastAsia"/>
          <w:sz w:val="18"/>
          <w:szCs w:val="18"/>
          <w:lang w:eastAsia="zh-CN"/>
        </w:rPr>
        <w:tab/>
        <w:t>BLCR to 38.413_Addition of SON features enhancement</w:t>
      </w:r>
      <w:r w:rsidRPr="006B3B27">
        <w:rPr>
          <w:rFonts w:eastAsiaTheme="minorEastAsia"/>
          <w:sz w:val="18"/>
          <w:szCs w:val="18"/>
          <w:lang w:eastAsia="zh-CN"/>
        </w:rPr>
        <w:tab/>
        <w:t>Ericsson</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R3-213142</w:t>
      </w:r>
      <w:r w:rsidRPr="006B3B27">
        <w:rPr>
          <w:rFonts w:eastAsiaTheme="minorEastAsia"/>
          <w:sz w:val="18"/>
          <w:szCs w:val="18"/>
          <w:lang w:eastAsia="zh-CN"/>
        </w:rPr>
        <w:tab/>
        <w:t>MDT in MR-DC</w:t>
      </w:r>
      <w:r w:rsidRPr="006B3B27">
        <w:rPr>
          <w:rFonts w:eastAsiaTheme="minorEastAsia"/>
          <w:sz w:val="18"/>
          <w:szCs w:val="18"/>
          <w:lang w:eastAsia="zh-CN"/>
        </w:rPr>
        <w:tab/>
        <w:t>Huawei</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R3-213143</w:t>
      </w:r>
      <w:r w:rsidRPr="006B3B27">
        <w:rPr>
          <w:rFonts w:eastAsiaTheme="minorEastAsia"/>
          <w:sz w:val="18"/>
          <w:szCs w:val="18"/>
          <w:lang w:eastAsia="zh-CN"/>
        </w:rPr>
        <w:tab/>
        <w:t>BLCR to 36.413_Addition of SON features enhancement</w:t>
      </w:r>
      <w:r w:rsidRPr="006B3B27">
        <w:rPr>
          <w:rFonts w:eastAsiaTheme="minorEastAsia"/>
          <w:sz w:val="18"/>
          <w:szCs w:val="18"/>
          <w:lang w:eastAsia="zh-CN"/>
        </w:rPr>
        <w:tab/>
        <w:t>Qualcomm</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R3-213146</w:t>
      </w:r>
      <w:r w:rsidRPr="006B3B27">
        <w:rPr>
          <w:rFonts w:eastAsiaTheme="minorEastAsia"/>
          <w:sz w:val="18"/>
          <w:szCs w:val="18"/>
          <w:lang w:eastAsia="zh-CN"/>
        </w:rPr>
        <w:tab/>
        <w:t>BLCR to 36.300_Addition of SON features enhancement</w:t>
      </w:r>
      <w:r w:rsidRPr="006B3B27">
        <w:rPr>
          <w:rFonts w:eastAsiaTheme="minorEastAsia"/>
          <w:sz w:val="18"/>
          <w:szCs w:val="18"/>
          <w:lang w:eastAsia="zh-CN"/>
        </w:rPr>
        <w:tab/>
        <w:t>Lenovo, Motorola Mobility</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R3-213149</w:t>
      </w:r>
      <w:r w:rsidRPr="006B3B27">
        <w:rPr>
          <w:rFonts w:eastAsiaTheme="minorEastAsia"/>
          <w:sz w:val="18"/>
          <w:szCs w:val="18"/>
          <w:lang w:eastAsia="zh-CN"/>
        </w:rPr>
        <w:tab/>
        <w:t>BLCR to 37.320: Support of MDT enhancement</w:t>
      </w:r>
      <w:r w:rsidRPr="006B3B27">
        <w:rPr>
          <w:rFonts w:eastAsiaTheme="minorEastAsia"/>
          <w:sz w:val="18"/>
          <w:szCs w:val="18"/>
          <w:lang w:eastAsia="zh-CN"/>
        </w:rPr>
        <w:tab/>
        <w:t>Nokia, Nokia Shanghai Bell</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R3-213157</w:t>
      </w:r>
      <w:r w:rsidRPr="006B3B27">
        <w:rPr>
          <w:rFonts w:eastAsiaTheme="minorEastAsia"/>
          <w:sz w:val="18"/>
          <w:szCs w:val="18"/>
          <w:lang w:eastAsia="zh-CN"/>
        </w:rPr>
        <w:tab/>
        <w:t xml:space="preserve">MRO for </w:t>
      </w:r>
      <w:proofErr w:type="spellStart"/>
      <w:r w:rsidRPr="006B3B27">
        <w:rPr>
          <w:rFonts w:eastAsiaTheme="minorEastAsia"/>
          <w:sz w:val="18"/>
          <w:szCs w:val="18"/>
          <w:lang w:eastAsia="zh-CN"/>
        </w:rPr>
        <w:t>PScell</w:t>
      </w:r>
      <w:proofErr w:type="spellEnd"/>
      <w:r w:rsidRPr="006B3B27">
        <w:rPr>
          <w:rFonts w:eastAsiaTheme="minorEastAsia"/>
          <w:sz w:val="18"/>
          <w:szCs w:val="18"/>
          <w:lang w:eastAsia="zh-CN"/>
        </w:rPr>
        <w:t xml:space="preserve"> Change Failure</w:t>
      </w:r>
      <w:r w:rsidRPr="006B3B27">
        <w:rPr>
          <w:rFonts w:eastAsiaTheme="minorEastAsia"/>
          <w:sz w:val="18"/>
          <w:szCs w:val="18"/>
          <w:lang w:eastAsia="zh-CN"/>
        </w:rPr>
        <w:tab/>
        <w:t>Samsung, Nokia, Nokia Shanghai Bell, Ericsson, Huawei, ZTE</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R3-213158</w:t>
      </w:r>
      <w:r w:rsidRPr="006B3B27">
        <w:rPr>
          <w:rFonts w:eastAsiaTheme="minorEastAsia"/>
          <w:sz w:val="18"/>
          <w:szCs w:val="18"/>
          <w:lang w:eastAsia="zh-CN"/>
        </w:rPr>
        <w:tab/>
        <w:t>BLCR to 38.401_Addition of SON features enhancement</w:t>
      </w:r>
      <w:r w:rsidRPr="006B3B27">
        <w:rPr>
          <w:rFonts w:eastAsiaTheme="minorEastAsia"/>
          <w:sz w:val="18"/>
          <w:szCs w:val="18"/>
          <w:lang w:eastAsia="zh-CN"/>
        </w:rPr>
        <w:tab/>
        <w:t>ZTE</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R3-213159</w:t>
      </w:r>
      <w:r w:rsidRPr="006B3B27">
        <w:rPr>
          <w:rFonts w:eastAsiaTheme="minorEastAsia"/>
          <w:sz w:val="18"/>
          <w:szCs w:val="18"/>
          <w:lang w:eastAsia="zh-CN"/>
        </w:rPr>
        <w:tab/>
        <w:t>BLCR to 38.401: Support of MDT enhancement</w:t>
      </w:r>
      <w:r w:rsidRPr="006B3B27">
        <w:rPr>
          <w:rFonts w:eastAsiaTheme="minorEastAsia"/>
          <w:sz w:val="18"/>
          <w:szCs w:val="18"/>
          <w:lang w:eastAsia="zh-CN"/>
        </w:rPr>
        <w:tab/>
        <w:t>CMCC</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R3-213160</w:t>
      </w:r>
      <w:r w:rsidRPr="006B3B27">
        <w:rPr>
          <w:rFonts w:eastAsiaTheme="minorEastAsia"/>
          <w:sz w:val="18"/>
          <w:szCs w:val="18"/>
          <w:lang w:eastAsia="zh-CN"/>
        </w:rPr>
        <w:tab/>
        <w:t>BLCR to 36.423_Addition of SON features enhancement</w:t>
      </w:r>
      <w:r w:rsidRPr="006B3B27">
        <w:rPr>
          <w:rFonts w:eastAsiaTheme="minorEastAsia"/>
          <w:sz w:val="18"/>
          <w:szCs w:val="18"/>
          <w:lang w:eastAsia="zh-CN"/>
        </w:rPr>
        <w:tab/>
        <w:t>CATT</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R3-213161</w:t>
      </w:r>
      <w:r w:rsidRPr="006B3B27">
        <w:rPr>
          <w:rFonts w:eastAsiaTheme="minorEastAsia"/>
          <w:sz w:val="18"/>
          <w:szCs w:val="18"/>
          <w:lang w:eastAsia="zh-CN"/>
        </w:rPr>
        <w:tab/>
        <w:t>BLCR to 38.463: Support of MDT enhancement</w:t>
      </w:r>
      <w:r w:rsidRPr="006B3B27">
        <w:rPr>
          <w:rFonts w:eastAsiaTheme="minorEastAsia"/>
          <w:sz w:val="18"/>
          <w:szCs w:val="18"/>
          <w:lang w:eastAsia="zh-CN"/>
        </w:rPr>
        <w:tab/>
        <w:t>Nokia, Nokia Shanghai Bell</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R3-213162</w:t>
      </w:r>
      <w:r w:rsidRPr="006B3B27">
        <w:rPr>
          <w:rFonts w:eastAsiaTheme="minorEastAsia"/>
          <w:sz w:val="18"/>
          <w:szCs w:val="18"/>
          <w:lang w:eastAsia="zh-CN"/>
        </w:rPr>
        <w:tab/>
        <w:t>BLCR to 38.473: Support of MDT enhancement</w:t>
      </w:r>
      <w:r w:rsidRPr="006B3B27">
        <w:rPr>
          <w:rFonts w:eastAsiaTheme="minorEastAsia"/>
          <w:sz w:val="18"/>
          <w:szCs w:val="18"/>
          <w:lang w:eastAsia="zh-CN"/>
        </w:rPr>
        <w:tab/>
        <w:t>Samsung</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R3-213180</w:t>
      </w:r>
      <w:r w:rsidRPr="006B3B27">
        <w:rPr>
          <w:rFonts w:eastAsiaTheme="minorEastAsia"/>
          <w:sz w:val="18"/>
          <w:szCs w:val="18"/>
          <w:lang w:eastAsia="zh-CN"/>
        </w:rPr>
        <w:tab/>
        <w:t>BLCR to 38.300_Addition of SON features enhancement</w:t>
      </w:r>
      <w:r w:rsidRPr="006B3B27">
        <w:rPr>
          <w:rFonts w:eastAsiaTheme="minorEastAsia"/>
          <w:sz w:val="18"/>
          <w:szCs w:val="18"/>
          <w:lang w:eastAsia="zh-CN"/>
        </w:rPr>
        <w:tab/>
        <w:t>CMCC</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R3-213181</w:t>
      </w:r>
      <w:r w:rsidRPr="006B3B27">
        <w:rPr>
          <w:rFonts w:eastAsiaTheme="minorEastAsia"/>
          <w:sz w:val="18"/>
          <w:szCs w:val="18"/>
          <w:lang w:eastAsia="zh-CN"/>
        </w:rPr>
        <w:tab/>
        <w:t>BLCR to 38.423_Addition of SON features enhancement</w:t>
      </w:r>
      <w:r w:rsidRPr="006B3B27">
        <w:rPr>
          <w:rFonts w:eastAsiaTheme="minorEastAsia"/>
          <w:sz w:val="18"/>
          <w:szCs w:val="18"/>
          <w:lang w:eastAsia="zh-CN"/>
        </w:rPr>
        <w:tab/>
        <w:t>Samsung</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R3-213182</w:t>
      </w:r>
      <w:r w:rsidRPr="006B3B27">
        <w:rPr>
          <w:rFonts w:eastAsiaTheme="minorEastAsia"/>
          <w:sz w:val="18"/>
          <w:szCs w:val="18"/>
          <w:lang w:eastAsia="zh-CN"/>
        </w:rPr>
        <w:tab/>
        <w:t>BLCR to 38.473_Addition of SON features enhancement</w:t>
      </w:r>
      <w:r w:rsidRPr="006B3B27">
        <w:rPr>
          <w:rFonts w:eastAsiaTheme="minorEastAsia"/>
          <w:sz w:val="18"/>
          <w:szCs w:val="18"/>
          <w:lang w:eastAsia="zh-CN"/>
        </w:rPr>
        <w:tab/>
        <w:t>Huawei</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R3-213217</w:t>
      </w:r>
      <w:r w:rsidRPr="006B3B27">
        <w:rPr>
          <w:rFonts w:eastAsiaTheme="minorEastAsia"/>
          <w:sz w:val="18"/>
          <w:szCs w:val="18"/>
          <w:lang w:eastAsia="zh-CN"/>
        </w:rPr>
        <w:tab/>
        <w:t xml:space="preserve">(TP for SON BL CR for TS 38.473): Left </w:t>
      </w:r>
      <w:proofErr w:type="spellStart"/>
      <w:r w:rsidRPr="006B3B27">
        <w:rPr>
          <w:rFonts w:eastAsiaTheme="minorEastAsia"/>
          <w:sz w:val="18"/>
          <w:szCs w:val="18"/>
          <w:lang w:eastAsia="zh-CN"/>
        </w:rPr>
        <w:t>overs</w:t>
      </w:r>
      <w:proofErr w:type="spellEnd"/>
      <w:r w:rsidRPr="006B3B27">
        <w:rPr>
          <w:rFonts w:eastAsiaTheme="minorEastAsia"/>
          <w:sz w:val="18"/>
          <w:szCs w:val="18"/>
          <w:lang w:eastAsia="zh-CN"/>
        </w:rPr>
        <w:t xml:space="preserve"> on RACH Optimization Enhancements</w:t>
      </w:r>
      <w:r w:rsidRPr="006B3B27">
        <w:rPr>
          <w:rFonts w:eastAsiaTheme="minorEastAsia"/>
          <w:sz w:val="18"/>
          <w:szCs w:val="18"/>
          <w:lang w:eastAsia="zh-CN"/>
        </w:rPr>
        <w:tab/>
        <w:t>Huawei</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R3-213218</w:t>
      </w:r>
      <w:r w:rsidRPr="006B3B27">
        <w:rPr>
          <w:rFonts w:eastAsiaTheme="minorEastAsia"/>
          <w:sz w:val="18"/>
          <w:szCs w:val="18"/>
          <w:lang w:eastAsia="zh-CN"/>
        </w:rPr>
        <w:tab/>
        <w:t>(TP for SON BL CR for TS 38.401)</w:t>
      </w:r>
      <w:proofErr w:type="gramStart"/>
      <w:r w:rsidRPr="006B3B27">
        <w:rPr>
          <w:rFonts w:eastAsiaTheme="minorEastAsia"/>
          <w:sz w:val="18"/>
          <w:szCs w:val="18"/>
          <w:lang w:eastAsia="zh-CN"/>
        </w:rPr>
        <w:t>:Stage</w:t>
      </w:r>
      <w:proofErr w:type="gramEnd"/>
      <w:r w:rsidRPr="006B3B27">
        <w:rPr>
          <w:rFonts w:eastAsiaTheme="minorEastAsia"/>
          <w:sz w:val="18"/>
          <w:szCs w:val="18"/>
          <w:lang w:eastAsia="zh-CN"/>
        </w:rPr>
        <w:t xml:space="preserve"> 2 update for RACH Optimization</w:t>
      </w:r>
      <w:r w:rsidRPr="006B3B27">
        <w:rPr>
          <w:rFonts w:eastAsiaTheme="minorEastAsia"/>
          <w:sz w:val="18"/>
          <w:szCs w:val="18"/>
          <w:lang w:eastAsia="zh-CN"/>
        </w:rPr>
        <w:tab/>
        <w:t>Huawei</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R3-213219</w:t>
      </w:r>
      <w:r w:rsidRPr="006B3B27">
        <w:rPr>
          <w:rFonts w:eastAsiaTheme="minorEastAsia"/>
          <w:sz w:val="18"/>
          <w:szCs w:val="18"/>
          <w:lang w:eastAsia="zh-CN"/>
        </w:rPr>
        <w:tab/>
        <w:t>UE RACH report for SN</w:t>
      </w:r>
      <w:r w:rsidRPr="006B3B27">
        <w:rPr>
          <w:rFonts w:eastAsiaTheme="minorEastAsia"/>
          <w:sz w:val="18"/>
          <w:szCs w:val="18"/>
          <w:lang w:eastAsia="zh-CN"/>
        </w:rPr>
        <w:tab/>
        <w:t>Huawei</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R3-213220</w:t>
      </w:r>
      <w:r w:rsidRPr="006B3B27">
        <w:rPr>
          <w:rFonts w:eastAsiaTheme="minorEastAsia"/>
          <w:sz w:val="18"/>
          <w:szCs w:val="18"/>
          <w:lang w:eastAsia="zh-CN"/>
        </w:rPr>
        <w:tab/>
        <w:t xml:space="preserve">(TPs for MDT BL CRs for TS 38.473, TS 37.320): Discussion on propagation of user consent related information during </w:t>
      </w:r>
      <w:proofErr w:type="spellStart"/>
      <w:r w:rsidRPr="006B3B27">
        <w:rPr>
          <w:rFonts w:eastAsiaTheme="minorEastAsia"/>
          <w:sz w:val="18"/>
          <w:szCs w:val="18"/>
          <w:lang w:eastAsia="zh-CN"/>
        </w:rPr>
        <w:t>Xn</w:t>
      </w:r>
      <w:proofErr w:type="spellEnd"/>
      <w:r w:rsidRPr="006B3B27">
        <w:rPr>
          <w:rFonts w:eastAsiaTheme="minorEastAsia"/>
          <w:sz w:val="18"/>
          <w:szCs w:val="18"/>
          <w:lang w:eastAsia="zh-CN"/>
        </w:rPr>
        <w:t xml:space="preserve"> inter-PLMN handover</w:t>
      </w:r>
      <w:r w:rsidRPr="006B3B27">
        <w:rPr>
          <w:rFonts w:eastAsiaTheme="minorEastAsia"/>
          <w:sz w:val="18"/>
          <w:szCs w:val="18"/>
          <w:lang w:eastAsia="zh-CN"/>
        </w:rPr>
        <w:tab/>
        <w:t>Huawei</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R3-213221</w:t>
      </w:r>
      <w:r w:rsidRPr="006B3B27">
        <w:rPr>
          <w:rFonts w:eastAsiaTheme="minorEastAsia"/>
          <w:sz w:val="18"/>
          <w:szCs w:val="18"/>
          <w:lang w:eastAsia="zh-CN"/>
        </w:rPr>
        <w:tab/>
        <w:t xml:space="preserve">Propagation of user consent related information during </w:t>
      </w:r>
      <w:proofErr w:type="spellStart"/>
      <w:r w:rsidRPr="006B3B27">
        <w:rPr>
          <w:rFonts w:eastAsiaTheme="minorEastAsia"/>
          <w:sz w:val="18"/>
          <w:szCs w:val="18"/>
          <w:lang w:eastAsia="zh-CN"/>
        </w:rPr>
        <w:t>Xn</w:t>
      </w:r>
      <w:proofErr w:type="spellEnd"/>
      <w:r w:rsidRPr="006B3B27">
        <w:rPr>
          <w:rFonts w:eastAsiaTheme="minorEastAsia"/>
          <w:sz w:val="18"/>
          <w:szCs w:val="18"/>
          <w:lang w:eastAsia="zh-CN"/>
        </w:rPr>
        <w:t xml:space="preserve"> inter-PLMN handover</w:t>
      </w:r>
      <w:r w:rsidRPr="006B3B27">
        <w:rPr>
          <w:rFonts w:eastAsiaTheme="minorEastAsia"/>
          <w:sz w:val="18"/>
          <w:szCs w:val="18"/>
          <w:lang w:eastAsia="zh-CN"/>
        </w:rPr>
        <w:tab/>
        <w:t>Huawei</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R3-213222</w:t>
      </w:r>
      <w:r w:rsidRPr="006B3B27">
        <w:rPr>
          <w:rFonts w:eastAsiaTheme="minorEastAsia"/>
          <w:sz w:val="18"/>
          <w:szCs w:val="18"/>
          <w:lang w:eastAsia="zh-CN"/>
        </w:rPr>
        <w:tab/>
        <w:t>(TP for MDT BLCR for TS 38.413): MDT for MR-DC</w:t>
      </w:r>
      <w:r w:rsidRPr="006B3B27">
        <w:rPr>
          <w:rFonts w:eastAsiaTheme="minorEastAsia"/>
          <w:sz w:val="18"/>
          <w:szCs w:val="18"/>
          <w:lang w:eastAsia="zh-CN"/>
        </w:rPr>
        <w:tab/>
        <w:t>Huawei</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R3-213223</w:t>
      </w:r>
      <w:r w:rsidRPr="006B3B27">
        <w:rPr>
          <w:rFonts w:eastAsiaTheme="minorEastAsia"/>
          <w:sz w:val="18"/>
          <w:szCs w:val="18"/>
          <w:lang w:eastAsia="zh-CN"/>
        </w:rPr>
        <w:tab/>
        <w:t>L2 measurement in MR-DC</w:t>
      </w:r>
      <w:r w:rsidRPr="006B3B27">
        <w:rPr>
          <w:rFonts w:eastAsiaTheme="minorEastAsia"/>
          <w:sz w:val="18"/>
          <w:szCs w:val="18"/>
          <w:lang w:eastAsia="zh-CN"/>
        </w:rPr>
        <w:tab/>
        <w:t>Huawei</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R3-213224</w:t>
      </w:r>
      <w:r w:rsidRPr="006B3B27">
        <w:rPr>
          <w:rFonts w:eastAsiaTheme="minorEastAsia"/>
          <w:sz w:val="18"/>
          <w:szCs w:val="18"/>
          <w:lang w:eastAsia="zh-CN"/>
        </w:rPr>
        <w:tab/>
        <w:t>SON for NR-U</w:t>
      </w:r>
      <w:r w:rsidRPr="006B3B27">
        <w:rPr>
          <w:rFonts w:eastAsiaTheme="minorEastAsia"/>
          <w:sz w:val="18"/>
          <w:szCs w:val="18"/>
          <w:lang w:eastAsia="zh-CN"/>
        </w:rPr>
        <w:tab/>
        <w:t>Huawei</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R3-213281</w:t>
      </w:r>
      <w:r w:rsidRPr="006B3B27">
        <w:rPr>
          <w:rFonts w:eastAsiaTheme="minorEastAsia"/>
          <w:sz w:val="18"/>
          <w:szCs w:val="18"/>
          <w:lang w:eastAsia="zh-CN"/>
        </w:rPr>
        <w:tab/>
        <w:t>Further discussion on UE History Information (UHI) in MR-DC</w:t>
      </w:r>
      <w:r w:rsidRPr="006B3B27">
        <w:rPr>
          <w:rFonts w:eastAsiaTheme="minorEastAsia"/>
          <w:sz w:val="18"/>
          <w:szCs w:val="18"/>
          <w:lang w:eastAsia="zh-CN"/>
        </w:rPr>
        <w:tab/>
        <w:t>NEC</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R3-213286</w:t>
      </w:r>
      <w:r w:rsidRPr="006B3B27">
        <w:rPr>
          <w:rFonts w:eastAsiaTheme="minorEastAsia"/>
          <w:sz w:val="18"/>
          <w:szCs w:val="18"/>
          <w:lang w:eastAsia="zh-CN"/>
        </w:rPr>
        <w:tab/>
        <w:t>PRB per slice reporting: proposed resolution to FFS</w:t>
      </w:r>
      <w:r w:rsidRPr="006B3B27">
        <w:rPr>
          <w:rFonts w:eastAsiaTheme="minorEastAsia"/>
          <w:sz w:val="18"/>
          <w:szCs w:val="18"/>
          <w:lang w:eastAsia="zh-CN"/>
        </w:rPr>
        <w:tab/>
        <w:t>NEC</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R3-213287</w:t>
      </w:r>
      <w:r w:rsidRPr="006B3B27">
        <w:rPr>
          <w:rFonts w:eastAsiaTheme="minorEastAsia"/>
          <w:sz w:val="18"/>
          <w:szCs w:val="18"/>
          <w:lang w:eastAsia="zh-CN"/>
        </w:rPr>
        <w:tab/>
        <w:t>(TP for SON BLCR for 38.423) Load Balancing Enhancements: SUL reporting in Composite Available Capacity message</w:t>
      </w:r>
      <w:r w:rsidRPr="006B3B27">
        <w:rPr>
          <w:rFonts w:eastAsiaTheme="minorEastAsia"/>
          <w:sz w:val="18"/>
          <w:szCs w:val="18"/>
          <w:lang w:eastAsia="zh-CN"/>
        </w:rPr>
        <w:tab/>
        <w:t>NEC</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R3-213288</w:t>
      </w:r>
      <w:r w:rsidRPr="006B3B27">
        <w:rPr>
          <w:rFonts w:eastAsiaTheme="minorEastAsia"/>
          <w:sz w:val="18"/>
          <w:szCs w:val="18"/>
          <w:lang w:eastAsia="zh-CN"/>
        </w:rPr>
        <w:tab/>
        <w:t>(TP for SON BLCR for 38.473) Load Balancing Enhancements: SUL reporting in Composite Available Capacity message</w:t>
      </w:r>
      <w:r w:rsidRPr="006B3B27">
        <w:rPr>
          <w:rFonts w:eastAsiaTheme="minorEastAsia"/>
          <w:sz w:val="18"/>
          <w:szCs w:val="18"/>
          <w:lang w:eastAsia="zh-CN"/>
        </w:rPr>
        <w:tab/>
        <w:t>NEC</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R3-213289</w:t>
      </w:r>
      <w:r w:rsidRPr="006B3B27">
        <w:rPr>
          <w:rFonts w:eastAsiaTheme="minorEastAsia"/>
          <w:sz w:val="18"/>
          <w:szCs w:val="18"/>
          <w:lang w:eastAsia="zh-CN"/>
        </w:rPr>
        <w:tab/>
        <w:t>(TP for SON BLCR for 38.423) Load Balancing Enhancements: SUL reporting in Radio Resource Status message</w:t>
      </w:r>
      <w:r w:rsidRPr="006B3B27">
        <w:rPr>
          <w:rFonts w:eastAsiaTheme="minorEastAsia"/>
          <w:sz w:val="18"/>
          <w:szCs w:val="18"/>
          <w:lang w:eastAsia="zh-CN"/>
        </w:rPr>
        <w:tab/>
        <w:t>NEC</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R3-213290</w:t>
      </w:r>
      <w:r w:rsidRPr="006B3B27">
        <w:rPr>
          <w:rFonts w:eastAsiaTheme="minorEastAsia"/>
          <w:sz w:val="18"/>
          <w:szCs w:val="18"/>
          <w:lang w:eastAsia="zh-CN"/>
        </w:rPr>
        <w:tab/>
        <w:t>(TP for SON BLCR for 38.473) Load Balancing Enhancements: SUL reporting in Radio Resource Status message</w:t>
      </w:r>
      <w:r w:rsidRPr="006B3B27">
        <w:rPr>
          <w:rFonts w:eastAsiaTheme="minorEastAsia"/>
          <w:sz w:val="18"/>
          <w:szCs w:val="18"/>
          <w:lang w:eastAsia="zh-CN"/>
        </w:rPr>
        <w:tab/>
        <w:t>NEC</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R3-213291</w:t>
      </w:r>
      <w:r w:rsidRPr="006B3B27">
        <w:rPr>
          <w:rFonts w:eastAsiaTheme="minorEastAsia"/>
          <w:sz w:val="18"/>
          <w:szCs w:val="18"/>
          <w:lang w:eastAsia="zh-CN"/>
        </w:rPr>
        <w:tab/>
        <w:t xml:space="preserve">CCO over F1: functional split and </w:t>
      </w:r>
      <w:proofErr w:type="spellStart"/>
      <w:r w:rsidRPr="006B3B27">
        <w:rPr>
          <w:rFonts w:eastAsiaTheme="minorEastAsia"/>
          <w:sz w:val="18"/>
          <w:szCs w:val="18"/>
          <w:lang w:eastAsia="zh-CN"/>
        </w:rPr>
        <w:t>signaling</w:t>
      </w:r>
      <w:proofErr w:type="spellEnd"/>
      <w:r w:rsidRPr="006B3B27">
        <w:rPr>
          <w:rFonts w:eastAsiaTheme="minorEastAsia"/>
          <w:sz w:val="18"/>
          <w:szCs w:val="18"/>
          <w:lang w:eastAsia="zh-CN"/>
        </w:rPr>
        <w:t xml:space="preserve"> between </w:t>
      </w:r>
      <w:proofErr w:type="spellStart"/>
      <w:r w:rsidRPr="006B3B27">
        <w:rPr>
          <w:rFonts w:eastAsiaTheme="minorEastAsia"/>
          <w:sz w:val="18"/>
          <w:szCs w:val="18"/>
          <w:lang w:eastAsia="zh-CN"/>
        </w:rPr>
        <w:t>gNB</w:t>
      </w:r>
      <w:proofErr w:type="spellEnd"/>
      <w:r w:rsidRPr="006B3B27">
        <w:rPr>
          <w:rFonts w:eastAsiaTheme="minorEastAsia"/>
          <w:sz w:val="18"/>
          <w:szCs w:val="18"/>
          <w:lang w:eastAsia="zh-CN"/>
        </w:rPr>
        <w:t xml:space="preserve">-CU and </w:t>
      </w:r>
      <w:proofErr w:type="spellStart"/>
      <w:r w:rsidRPr="006B3B27">
        <w:rPr>
          <w:rFonts w:eastAsiaTheme="minorEastAsia"/>
          <w:sz w:val="18"/>
          <w:szCs w:val="18"/>
          <w:lang w:eastAsia="zh-CN"/>
        </w:rPr>
        <w:t>gNB</w:t>
      </w:r>
      <w:proofErr w:type="spellEnd"/>
      <w:r w:rsidRPr="006B3B27">
        <w:rPr>
          <w:rFonts w:eastAsiaTheme="minorEastAsia"/>
          <w:sz w:val="18"/>
          <w:szCs w:val="18"/>
          <w:lang w:eastAsia="zh-CN"/>
        </w:rPr>
        <w:t>-DU</w:t>
      </w:r>
      <w:r w:rsidRPr="006B3B27">
        <w:rPr>
          <w:rFonts w:eastAsiaTheme="minorEastAsia"/>
          <w:sz w:val="18"/>
          <w:szCs w:val="18"/>
          <w:lang w:eastAsia="zh-CN"/>
        </w:rPr>
        <w:tab/>
        <w:t>NEC</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R3-213292</w:t>
      </w:r>
      <w:r w:rsidRPr="006B3B27">
        <w:rPr>
          <w:rFonts w:eastAsiaTheme="minorEastAsia"/>
          <w:sz w:val="18"/>
          <w:szCs w:val="18"/>
          <w:lang w:eastAsia="zh-CN"/>
        </w:rPr>
        <w:tab/>
        <w:t>(TP for SON BLCR 38.300) Coverage and Capacity Optimization</w:t>
      </w:r>
      <w:r w:rsidRPr="006B3B27">
        <w:rPr>
          <w:rFonts w:eastAsiaTheme="minorEastAsia"/>
          <w:sz w:val="18"/>
          <w:szCs w:val="18"/>
          <w:lang w:eastAsia="zh-CN"/>
        </w:rPr>
        <w:tab/>
        <w:t>NEC</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R3-213293</w:t>
      </w:r>
      <w:r w:rsidRPr="006B3B27">
        <w:rPr>
          <w:rFonts w:eastAsiaTheme="minorEastAsia"/>
          <w:sz w:val="18"/>
          <w:szCs w:val="18"/>
          <w:lang w:eastAsia="zh-CN"/>
        </w:rPr>
        <w:tab/>
        <w:t>(TP for SON BLCR for 38.473) Coverage and Capacity Optimization</w:t>
      </w:r>
      <w:r w:rsidRPr="006B3B27">
        <w:rPr>
          <w:rFonts w:eastAsiaTheme="minorEastAsia"/>
          <w:sz w:val="18"/>
          <w:szCs w:val="18"/>
          <w:lang w:eastAsia="zh-CN"/>
        </w:rPr>
        <w:tab/>
        <w:t>NEC</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R3-213307</w:t>
      </w:r>
      <w:r w:rsidRPr="006B3B27">
        <w:rPr>
          <w:rFonts w:eastAsiaTheme="minorEastAsia"/>
          <w:sz w:val="18"/>
          <w:szCs w:val="18"/>
          <w:lang w:eastAsia="zh-CN"/>
        </w:rPr>
        <w:tab/>
        <w:t>Discussion on UE history information</w:t>
      </w:r>
      <w:r w:rsidRPr="006B3B27">
        <w:rPr>
          <w:rFonts w:eastAsiaTheme="minorEastAsia"/>
          <w:sz w:val="18"/>
          <w:szCs w:val="18"/>
          <w:lang w:eastAsia="zh-CN"/>
        </w:rPr>
        <w:tab/>
        <w:t>China Telecommunication</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R3-213308</w:t>
      </w:r>
      <w:r w:rsidRPr="006B3B27">
        <w:rPr>
          <w:rFonts w:eastAsiaTheme="minorEastAsia"/>
          <w:sz w:val="18"/>
          <w:szCs w:val="18"/>
          <w:lang w:eastAsia="zh-CN"/>
        </w:rPr>
        <w:tab/>
        <w:t>Discussion on MRO for SN Change Failure</w:t>
      </w:r>
      <w:r w:rsidRPr="006B3B27">
        <w:rPr>
          <w:rFonts w:eastAsiaTheme="minorEastAsia"/>
          <w:sz w:val="18"/>
          <w:szCs w:val="18"/>
          <w:lang w:eastAsia="zh-CN"/>
        </w:rPr>
        <w:tab/>
        <w:t>China Telecommunication</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R3-213385</w:t>
      </w:r>
      <w:r w:rsidRPr="006B3B27">
        <w:rPr>
          <w:rFonts w:eastAsiaTheme="minorEastAsia"/>
          <w:sz w:val="18"/>
          <w:szCs w:val="18"/>
          <w:lang w:eastAsia="zh-CN"/>
        </w:rPr>
        <w:tab/>
        <w:t>Discussion on 2-dimentional structure for the SCG UHI</w:t>
      </w:r>
      <w:r w:rsidRPr="006B3B27">
        <w:rPr>
          <w:rFonts w:eastAsiaTheme="minorEastAsia"/>
          <w:sz w:val="18"/>
          <w:szCs w:val="18"/>
          <w:lang w:eastAsia="zh-CN"/>
        </w:rPr>
        <w:tab/>
        <w:t>Nokia, Nokia Shanghai Bell</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R3-213386</w:t>
      </w:r>
      <w:r w:rsidRPr="006B3B27">
        <w:rPr>
          <w:rFonts w:eastAsiaTheme="minorEastAsia"/>
          <w:sz w:val="18"/>
          <w:szCs w:val="18"/>
          <w:lang w:eastAsia="zh-CN"/>
        </w:rPr>
        <w:tab/>
        <w:t xml:space="preserve">(TP to SON BL CR to 38.423, </w:t>
      </w:r>
      <w:proofErr w:type="spellStart"/>
      <w:r w:rsidRPr="006B3B27">
        <w:rPr>
          <w:rFonts w:eastAsiaTheme="minorEastAsia"/>
          <w:sz w:val="18"/>
          <w:szCs w:val="18"/>
          <w:lang w:eastAsia="zh-CN"/>
        </w:rPr>
        <w:t>NR_ENDC_SON_MDT_enh</w:t>
      </w:r>
      <w:proofErr w:type="spellEnd"/>
      <w:r w:rsidRPr="006B3B27">
        <w:rPr>
          <w:rFonts w:eastAsiaTheme="minorEastAsia"/>
          <w:sz w:val="18"/>
          <w:szCs w:val="18"/>
          <w:lang w:eastAsia="zh-CN"/>
        </w:rPr>
        <w:t>-Core) Enabling SCG UHI</w:t>
      </w:r>
      <w:r w:rsidRPr="006B3B27">
        <w:rPr>
          <w:rFonts w:eastAsiaTheme="minorEastAsia"/>
          <w:sz w:val="18"/>
          <w:szCs w:val="18"/>
          <w:lang w:eastAsia="zh-CN"/>
        </w:rPr>
        <w:tab/>
        <w:t>Nokia, Nokia Shanghai Bell</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R3-213387</w:t>
      </w:r>
      <w:r w:rsidRPr="006B3B27">
        <w:rPr>
          <w:rFonts w:eastAsiaTheme="minorEastAsia"/>
          <w:sz w:val="18"/>
          <w:szCs w:val="18"/>
          <w:lang w:eastAsia="zh-CN"/>
        </w:rPr>
        <w:tab/>
        <w:t xml:space="preserve">(TP to SON BL CR to 36.423, </w:t>
      </w:r>
      <w:proofErr w:type="spellStart"/>
      <w:r w:rsidRPr="006B3B27">
        <w:rPr>
          <w:rFonts w:eastAsiaTheme="minorEastAsia"/>
          <w:sz w:val="18"/>
          <w:szCs w:val="18"/>
          <w:lang w:eastAsia="zh-CN"/>
        </w:rPr>
        <w:t>NR_ENDC_SON_MDT_enh</w:t>
      </w:r>
      <w:proofErr w:type="spellEnd"/>
      <w:r w:rsidRPr="006B3B27">
        <w:rPr>
          <w:rFonts w:eastAsiaTheme="minorEastAsia"/>
          <w:sz w:val="18"/>
          <w:szCs w:val="18"/>
          <w:lang w:eastAsia="zh-CN"/>
        </w:rPr>
        <w:t>-Core) Enabling SCG UHI</w:t>
      </w:r>
      <w:r w:rsidRPr="006B3B27">
        <w:rPr>
          <w:rFonts w:eastAsiaTheme="minorEastAsia"/>
          <w:sz w:val="18"/>
          <w:szCs w:val="18"/>
          <w:lang w:eastAsia="zh-CN"/>
        </w:rPr>
        <w:tab/>
        <w:t>Nokia, Nokia Shanghai Bell</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R3-213388</w:t>
      </w:r>
      <w:r w:rsidRPr="006B3B27">
        <w:rPr>
          <w:rFonts w:eastAsiaTheme="minorEastAsia"/>
          <w:sz w:val="18"/>
          <w:szCs w:val="18"/>
          <w:lang w:eastAsia="zh-CN"/>
        </w:rPr>
        <w:tab/>
        <w:t>Consideration on the CU-DU impacts of the per-beam mobility setting change</w:t>
      </w:r>
      <w:r w:rsidRPr="006B3B27">
        <w:rPr>
          <w:rFonts w:eastAsiaTheme="minorEastAsia"/>
          <w:sz w:val="18"/>
          <w:szCs w:val="18"/>
          <w:lang w:eastAsia="zh-CN"/>
        </w:rPr>
        <w:tab/>
        <w:t>Nokia, Nokia Shanghai Bell</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R3-213389</w:t>
      </w:r>
      <w:r w:rsidRPr="006B3B27">
        <w:rPr>
          <w:rFonts w:eastAsiaTheme="minorEastAsia"/>
          <w:sz w:val="18"/>
          <w:szCs w:val="18"/>
          <w:lang w:eastAsia="zh-CN"/>
        </w:rPr>
        <w:tab/>
        <w:t xml:space="preserve">(TP to SON BL CR to 38.473, </w:t>
      </w:r>
      <w:proofErr w:type="spellStart"/>
      <w:r w:rsidRPr="006B3B27">
        <w:rPr>
          <w:rFonts w:eastAsiaTheme="minorEastAsia"/>
          <w:sz w:val="18"/>
          <w:szCs w:val="18"/>
          <w:lang w:eastAsia="zh-CN"/>
        </w:rPr>
        <w:t>NR_ENDC_SON_MDT_enh</w:t>
      </w:r>
      <w:proofErr w:type="spellEnd"/>
      <w:r w:rsidRPr="006B3B27">
        <w:rPr>
          <w:rFonts w:eastAsiaTheme="minorEastAsia"/>
          <w:sz w:val="18"/>
          <w:szCs w:val="18"/>
          <w:lang w:eastAsia="zh-CN"/>
        </w:rPr>
        <w:t>-Core) Enabling CU-DU information exchange to support per-beam mobility setting change</w:t>
      </w:r>
      <w:r w:rsidRPr="006B3B27">
        <w:rPr>
          <w:rFonts w:eastAsiaTheme="minorEastAsia"/>
          <w:sz w:val="18"/>
          <w:szCs w:val="18"/>
          <w:lang w:eastAsia="zh-CN"/>
        </w:rPr>
        <w:tab/>
        <w:t>Nokia, Nokia Shanghai Bell</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R3-213390</w:t>
      </w:r>
      <w:r w:rsidRPr="006B3B27">
        <w:rPr>
          <w:rFonts w:eastAsiaTheme="minorEastAsia"/>
          <w:sz w:val="18"/>
          <w:szCs w:val="18"/>
          <w:lang w:eastAsia="zh-CN"/>
        </w:rPr>
        <w:tab/>
        <w:t>Completion of the solution for per-slice PRB reporting</w:t>
      </w:r>
      <w:r w:rsidRPr="006B3B27">
        <w:rPr>
          <w:rFonts w:eastAsiaTheme="minorEastAsia"/>
          <w:sz w:val="18"/>
          <w:szCs w:val="18"/>
          <w:lang w:eastAsia="zh-CN"/>
        </w:rPr>
        <w:tab/>
        <w:t>Nokia, Nokia Shanghai Bell</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R3-213391</w:t>
      </w:r>
      <w:r w:rsidRPr="006B3B27">
        <w:rPr>
          <w:rFonts w:eastAsiaTheme="minorEastAsia"/>
          <w:sz w:val="18"/>
          <w:szCs w:val="18"/>
          <w:lang w:eastAsia="zh-CN"/>
        </w:rPr>
        <w:tab/>
        <w:t xml:space="preserve">(TP to SON BL CR to 38.423, </w:t>
      </w:r>
      <w:proofErr w:type="spellStart"/>
      <w:r w:rsidRPr="006B3B27">
        <w:rPr>
          <w:rFonts w:eastAsiaTheme="minorEastAsia"/>
          <w:sz w:val="18"/>
          <w:szCs w:val="18"/>
          <w:lang w:eastAsia="zh-CN"/>
        </w:rPr>
        <w:t>NR_ENDC_SON_MDT_enh</w:t>
      </w:r>
      <w:proofErr w:type="spellEnd"/>
      <w:r w:rsidRPr="006B3B27">
        <w:rPr>
          <w:rFonts w:eastAsiaTheme="minorEastAsia"/>
          <w:sz w:val="18"/>
          <w:szCs w:val="18"/>
          <w:lang w:eastAsia="zh-CN"/>
        </w:rPr>
        <w:t>-Core) Removal of the FFS related to the per-slice PRB reporting</w:t>
      </w:r>
      <w:r w:rsidRPr="006B3B27">
        <w:rPr>
          <w:rFonts w:eastAsiaTheme="minorEastAsia"/>
          <w:sz w:val="18"/>
          <w:szCs w:val="18"/>
          <w:lang w:eastAsia="zh-CN"/>
        </w:rPr>
        <w:tab/>
        <w:t>Nokia, Nokia Shanghai Bell</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R3-213392</w:t>
      </w:r>
      <w:r w:rsidRPr="006B3B27">
        <w:rPr>
          <w:rFonts w:eastAsiaTheme="minorEastAsia"/>
          <w:sz w:val="18"/>
          <w:szCs w:val="18"/>
          <w:lang w:eastAsia="zh-CN"/>
        </w:rPr>
        <w:tab/>
        <w:t xml:space="preserve">MRO for </w:t>
      </w:r>
      <w:proofErr w:type="spellStart"/>
      <w:r w:rsidRPr="006B3B27">
        <w:rPr>
          <w:rFonts w:eastAsiaTheme="minorEastAsia"/>
          <w:sz w:val="18"/>
          <w:szCs w:val="18"/>
          <w:lang w:eastAsia="zh-CN"/>
        </w:rPr>
        <w:t>PSCell</w:t>
      </w:r>
      <w:proofErr w:type="spellEnd"/>
      <w:r w:rsidRPr="006B3B27">
        <w:rPr>
          <w:rFonts w:eastAsiaTheme="minorEastAsia"/>
          <w:sz w:val="18"/>
          <w:szCs w:val="18"/>
          <w:lang w:eastAsia="zh-CN"/>
        </w:rPr>
        <w:t xml:space="preserve"> change failure</w:t>
      </w:r>
      <w:r w:rsidRPr="006B3B27">
        <w:rPr>
          <w:rFonts w:eastAsiaTheme="minorEastAsia"/>
          <w:sz w:val="18"/>
          <w:szCs w:val="18"/>
          <w:lang w:eastAsia="zh-CN"/>
        </w:rPr>
        <w:tab/>
        <w:t>Nokia, Nokia Shanghai Bell</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R3-213393</w:t>
      </w:r>
      <w:r w:rsidRPr="006B3B27">
        <w:rPr>
          <w:rFonts w:eastAsiaTheme="minorEastAsia"/>
          <w:sz w:val="18"/>
          <w:szCs w:val="18"/>
          <w:lang w:eastAsia="zh-CN"/>
        </w:rPr>
        <w:tab/>
        <w:t xml:space="preserve">(TP to SON BL CR to 38.423, </w:t>
      </w:r>
      <w:proofErr w:type="spellStart"/>
      <w:r w:rsidRPr="006B3B27">
        <w:rPr>
          <w:rFonts w:eastAsiaTheme="minorEastAsia"/>
          <w:sz w:val="18"/>
          <w:szCs w:val="18"/>
          <w:lang w:eastAsia="zh-CN"/>
        </w:rPr>
        <w:t>NR_ENDC_SON_MDT_enh</w:t>
      </w:r>
      <w:proofErr w:type="spellEnd"/>
      <w:r w:rsidRPr="006B3B27">
        <w:rPr>
          <w:rFonts w:eastAsiaTheme="minorEastAsia"/>
          <w:sz w:val="18"/>
          <w:szCs w:val="18"/>
          <w:lang w:eastAsia="zh-CN"/>
        </w:rPr>
        <w:t>-Core) Enabling SCG MRO</w:t>
      </w:r>
      <w:r w:rsidRPr="006B3B27">
        <w:rPr>
          <w:rFonts w:eastAsiaTheme="minorEastAsia"/>
          <w:sz w:val="18"/>
          <w:szCs w:val="18"/>
          <w:lang w:eastAsia="zh-CN"/>
        </w:rPr>
        <w:tab/>
        <w:t>Nokia, Nokia Shanghai Bell</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R3-213394</w:t>
      </w:r>
      <w:r w:rsidRPr="006B3B27">
        <w:rPr>
          <w:rFonts w:eastAsiaTheme="minorEastAsia"/>
          <w:sz w:val="18"/>
          <w:szCs w:val="18"/>
          <w:lang w:eastAsia="zh-CN"/>
        </w:rPr>
        <w:tab/>
        <w:t xml:space="preserve">(TP to SON BL CR to 36.423, </w:t>
      </w:r>
      <w:proofErr w:type="spellStart"/>
      <w:r w:rsidRPr="006B3B27">
        <w:rPr>
          <w:rFonts w:eastAsiaTheme="minorEastAsia"/>
          <w:sz w:val="18"/>
          <w:szCs w:val="18"/>
          <w:lang w:eastAsia="zh-CN"/>
        </w:rPr>
        <w:t>NR_ENDC_SON_MDT_enh</w:t>
      </w:r>
      <w:proofErr w:type="spellEnd"/>
      <w:r w:rsidRPr="006B3B27">
        <w:rPr>
          <w:rFonts w:eastAsiaTheme="minorEastAsia"/>
          <w:sz w:val="18"/>
          <w:szCs w:val="18"/>
          <w:lang w:eastAsia="zh-CN"/>
        </w:rPr>
        <w:t>-Core) Enabling SCG MRO</w:t>
      </w:r>
      <w:r w:rsidRPr="006B3B27">
        <w:rPr>
          <w:rFonts w:eastAsiaTheme="minorEastAsia"/>
          <w:sz w:val="18"/>
          <w:szCs w:val="18"/>
          <w:lang w:eastAsia="zh-CN"/>
        </w:rPr>
        <w:tab/>
        <w:t>Nokia, Nokia Shanghai Bell</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R3-213395</w:t>
      </w:r>
      <w:r w:rsidRPr="006B3B27">
        <w:rPr>
          <w:rFonts w:eastAsiaTheme="minorEastAsia"/>
          <w:sz w:val="18"/>
          <w:szCs w:val="18"/>
          <w:lang w:eastAsia="zh-CN"/>
        </w:rPr>
        <w:tab/>
        <w:t>Load information enhancements for NR-U</w:t>
      </w:r>
      <w:r w:rsidRPr="006B3B27">
        <w:rPr>
          <w:rFonts w:eastAsiaTheme="minorEastAsia"/>
          <w:sz w:val="18"/>
          <w:szCs w:val="18"/>
          <w:lang w:eastAsia="zh-CN"/>
        </w:rPr>
        <w:tab/>
        <w:t>Nokia, Nokia Shanghai Bell</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R3-213404</w:t>
      </w:r>
      <w:r w:rsidRPr="006B3B27">
        <w:rPr>
          <w:rFonts w:eastAsiaTheme="minorEastAsia"/>
          <w:sz w:val="18"/>
          <w:szCs w:val="18"/>
          <w:lang w:eastAsia="zh-CN"/>
        </w:rPr>
        <w:tab/>
        <w:t>(TP for SON BLCR for 38.423) UE History Information in MR-DC</w:t>
      </w:r>
      <w:r w:rsidRPr="006B3B27">
        <w:rPr>
          <w:rFonts w:eastAsiaTheme="minorEastAsia"/>
          <w:sz w:val="18"/>
          <w:szCs w:val="18"/>
          <w:lang w:eastAsia="zh-CN"/>
        </w:rPr>
        <w:tab/>
        <w:t>Huawei</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R3-213405</w:t>
      </w:r>
      <w:r w:rsidRPr="006B3B27">
        <w:rPr>
          <w:rFonts w:eastAsiaTheme="minorEastAsia"/>
          <w:sz w:val="18"/>
          <w:szCs w:val="18"/>
          <w:lang w:eastAsia="zh-CN"/>
        </w:rPr>
        <w:tab/>
        <w:t>(TP for SON BLCR for 38.413) UE History Information in MR-DC</w:t>
      </w:r>
      <w:r w:rsidRPr="006B3B27">
        <w:rPr>
          <w:rFonts w:eastAsiaTheme="minorEastAsia"/>
          <w:sz w:val="18"/>
          <w:szCs w:val="18"/>
          <w:lang w:eastAsia="zh-CN"/>
        </w:rPr>
        <w:tab/>
        <w:t>Huawei</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R3-213406</w:t>
      </w:r>
      <w:r w:rsidRPr="006B3B27">
        <w:rPr>
          <w:rFonts w:eastAsiaTheme="minorEastAsia"/>
          <w:sz w:val="18"/>
          <w:szCs w:val="18"/>
          <w:lang w:eastAsia="zh-CN"/>
        </w:rPr>
        <w:tab/>
        <w:t>(TP for SON BLCR for 36.413 and 36.423) UE History Information in EN-DC</w:t>
      </w:r>
      <w:r w:rsidRPr="006B3B27">
        <w:rPr>
          <w:rFonts w:eastAsiaTheme="minorEastAsia"/>
          <w:sz w:val="18"/>
          <w:szCs w:val="18"/>
          <w:lang w:eastAsia="zh-CN"/>
        </w:rPr>
        <w:tab/>
        <w:t>Huawei</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R3-213407</w:t>
      </w:r>
      <w:r w:rsidRPr="006B3B27">
        <w:rPr>
          <w:rFonts w:eastAsiaTheme="minorEastAsia"/>
          <w:sz w:val="18"/>
          <w:szCs w:val="18"/>
          <w:lang w:eastAsia="zh-CN"/>
        </w:rPr>
        <w:tab/>
        <w:t>(TP for SON BLCR for 38.423) Load Balancing Enhancements</w:t>
      </w:r>
      <w:r w:rsidRPr="006B3B27">
        <w:rPr>
          <w:rFonts w:eastAsiaTheme="minorEastAsia"/>
          <w:sz w:val="18"/>
          <w:szCs w:val="18"/>
          <w:lang w:eastAsia="zh-CN"/>
        </w:rPr>
        <w:tab/>
        <w:t>Huawei</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R3-213408</w:t>
      </w:r>
      <w:r w:rsidRPr="006B3B27">
        <w:rPr>
          <w:rFonts w:eastAsiaTheme="minorEastAsia"/>
          <w:sz w:val="18"/>
          <w:szCs w:val="18"/>
          <w:lang w:eastAsia="zh-CN"/>
        </w:rPr>
        <w:tab/>
        <w:t>(TP for SON BLCR for 38.423) MRO for SN Change Failure</w:t>
      </w:r>
      <w:r w:rsidRPr="006B3B27">
        <w:rPr>
          <w:rFonts w:eastAsiaTheme="minorEastAsia"/>
          <w:sz w:val="18"/>
          <w:szCs w:val="18"/>
          <w:lang w:eastAsia="zh-CN"/>
        </w:rPr>
        <w:tab/>
        <w:t>Huawei</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R3-213409</w:t>
      </w:r>
      <w:r w:rsidRPr="006B3B27">
        <w:rPr>
          <w:rFonts w:eastAsiaTheme="minorEastAsia"/>
          <w:sz w:val="18"/>
          <w:szCs w:val="18"/>
          <w:lang w:eastAsia="zh-CN"/>
        </w:rPr>
        <w:tab/>
        <w:t>(TP for SON BLCR for 38.300) MRO for SN Change Failure</w:t>
      </w:r>
      <w:r w:rsidRPr="006B3B27">
        <w:rPr>
          <w:rFonts w:eastAsiaTheme="minorEastAsia"/>
          <w:sz w:val="18"/>
          <w:szCs w:val="18"/>
          <w:lang w:eastAsia="zh-CN"/>
        </w:rPr>
        <w:tab/>
        <w:t>Huawei</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R3-213410</w:t>
      </w:r>
      <w:r w:rsidRPr="006B3B27">
        <w:rPr>
          <w:rFonts w:eastAsiaTheme="minorEastAsia"/>
          <w:sz w:val="18"/>
          <w:szCs w:val="18"/>
          <w:lang w:eastAsia="zh-CN"/>
        </w:rPr>
        <w:tab/>
        <w:t>(TP for SON BLCR for 38.473) Coverage and Capacity Optimization</w:t>
      </w:r>
      <w:r w:rsidRPr="006B3B27">
        <w:rPr>
          <w:rFonts w:eastAsiaTheme="minorEastAsia"/>
          <w:sz w:val="18"/>
          <w:szCs w:val="18"/>
          <w:lang w:eastAsia="zh-CN"/>
        </w:rPr>
        <w:tab/>
        <w:t>Huawei</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R3-213411</w:t>
      </w:r>
      <w:r w:rsidRPr="006B3B27">
        <w:rPr>
          <w:rFonts w:eastAsiaTheme="minorEastAsia"/>
          <w:sz w:val="18"/>
          <w:szCs w:val="18"/>
          <w:lang w:eastAsia="zh-CN"/>
        </w:rPr>
        <w:tab/>
        <w:t>(TP for SON BLCR for 38.413) Inter-System Load Balancing</w:t>
      </w:r>
      <w:r w:rsidRPr="006B3B27">
        <w:rPr>
          <w:rFonts w:eastAsiaTheme="minorEastAsia"/>
          <w:sz w:val="18"/>
          <w:szCs w:val="18"/>
          <w:lang w:eastAsia="zh-CN"/>
        </w:rPr>
        <w:tab/>
        <w:t>Huawei</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R3-213412</w:t>
      </w:r>
      <w:r w:rsidRPr="006B3B27">
        <w:rPr>
          <w:rFonts w:eastAsiaTheme="minorEastAsia"/>
          <w:sz w:val="18"/>
          <w:szCs w:val="18"/>
          <w:lang w:eastAsia="zh-CN"/>
        </w:rPr>
        <w:tab/>
        <w:t>(TP for SON BLCR for 38.300) Mobility Enhancement Optimization</w:t>
      </w:r>
      <w:r w:rsidRPr="006B3B27">
        <w:rPr>
          <w:rFonts w:eastAsiaTheme="minorEastAsia"/>
          <w:sz w:val="18"/>
          <w:szCs w:val="18"/>
          <w:lang w:eastAsia="zh-CN"/>
        </w:rPr>
        <w:tab/>
        <w:t>Huawei</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R3-213497</w:t>
      </w:r>
      <w:r w:rsidRPr="006B3B27">
        <w:rPr>
          <w:rFonts w:eastAsiaTheme="minorEastAsia"/>
          <w:sz w:val="18"/>
          <w:szCs w:val="18"/>
          <w:lang w:eastAsia="zh-CN"/>
        </w:rPr>
        <w:tab/>
        <w:t>Discussion on MRO for CHO mobility enhance</w:t>
      </w:r>
      <w:r w:rsidRPr="006B3B27">
        <w:rPr>
          <w:rFonts w:eastAsiaTheme="minorEastAsia"/>
          <w:sz w:val="18"/>
          <w:szCs w:val="18"/>
          <w:lang w:eastAsia="zh-CN"/>
        </w:rPr>
        <w:tab/>
        <w:t>CATT</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lastRenderedPageBreak/>
        <w:t>R3-213498</w:t>
      </w:r>
      <w:r w:rsidRPr="006B3B27">
        <w:rPr>
          <w:rFonts w:eastAsiaTheme="minorEastAsia"/>
          <w:sz w:val="18"/>
          <w:szCs w:val="18"/>
          <w:lang w:eastAsia="zh-CN"/>
        </w:rPr>
        <w:tab/>
        <w:t>(TP on MRO for 38.423) Failure Indication message enhancement for CHO</w:t>
      </w:r>
      <w:r w:rsidRPr="006B3B27">
        <w:rPr>
          <w:rFonts w:eastAsiaTheme="minorEastAsia"/>
          <w:sz w:val="18"/>
          <w:szCs w:val="18"/>
          <w:lang w:eastAsia="zh-CN"/>
        </w:rPr>
        <w:tab/>
        <w:t>CATT</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R3-213499</w:t>
      </w:r>
      <w:r w:rsidRPr="006B3B27">
        <w:rPr>
          <w:rFonts w:eastAsiaTheme="minorEastAsia"/>
          <w:sz w:val="18"/>
          <w:szCs w:val="18"/>
          <w:lang w:eastAsia="zh-CN"/>
        </w:rPr>
        <w:tab/>
        <w:t>Discussion on MRO for DAPS mobility enhance</w:t>
      </w:r>
      <w:r w:rsidRPr="006B3B27">
        <w:rPr>
          <w:rFonts w:eastAsiaTheme="minorEastAsia"/>
          <w:sz w:val="18"/>
          <w:szCs w:val="18"/>
          <w:lang w:eastAsia="zh-CN"/>
        </w:rPr>
        <w:tab/>
        <w:t>CATT</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R3-213500</w:t>
      </w:r>
      <w:r w:rsidRPr="006B3B27">
        <w:rPr>
          <w:rFonts w:eastAsiaTheme="minorEastAsia"/>
          <w:sz w:val="18"/>
          <w:szCs w:val="18"/>
          <w:lang w:eastAsia="zh-CN"/>
        </w:rPr>
        <w:tab/>
        <w:t>Consideration on support of SN change failure in case of MR-DC</w:t>
      </w:r>
      <w:r w:rsidRPr="006B3B27">
        <w:rPr>
          <w:rFonts w:eastAsiaTheme="minorEastAsia"/>
          <w:sz w:val="18"/>
          <w:szCs w:val="18"/>
          <w:lang w:eastAsia="zh-CN"/>
        </w:rPr>
        <w:tab/>
        <w:t>CATT</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R3-213501</w:t>
      </w:r>
      <w:r w:rsidRPr="006B3B27">
        <w:rPr>
          <w:rFonts w:eastAsiaTheme="minorEastAsia"/>
          <w:sz w:val="18"/>
          <w:szCs w:val="18"/>
          <w:lang w:eastAsia="zh-CN"/>
        </w:rPr>
        <w:tab/>
        <w:t>(TP on SN change failure for 38.423) Addition of SCG Failure procedure for SN change failure</w:t>
      </w:r>
      <w:r w:rsidRPr="006B3B27">
        <w:rPr>
          <w:rFonts w:eastAsiaTheme="minorEastAsia"/>
          <w:sz w:val="18"/>
          <w:szCs w:val="18"/>
          <w:lang w:eastAsia="zh-CN"/>
        </w:rPr>
        <w:tab/>
        <w:t>CATT</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R3-213502</w:t>
      </w:r>
      <w:r w:rsidRPr="006B3B27">
        <w:rPr>
          <w:rFonts w:eastAsiaTheme="minorEastAsia"/>
          <w:sz w:val="18"/>
          <w:szCs w:val="18"/>
          <w:lang w:eastAsia="zh-CN"/>
        </w:rPr>
        <w:tab/>
        <w:t>Enhancement of UE history information in MR-DC scenario</w:t>
      </w:r>
      <w:r w:rsidRPr="006B3B27">
        <w:rPr>
          <w:rFonts w:eastAsiaTheme="minorEastAsia"/>
          <w:sz w:val="18"/>
          <w:szCs w:val="18"/>
          <w:lang w:eastAsia="zh-CN"/>
        </w:rPr>
        <w:tab/>
        <w:t>CATT</w:t>
      </w:r>
      <w:proofErr w:type="gramStart"/>
      <w:r w:rsidRPr="006B3B27">
        <w:rPr>
          <w:rFonts w:eastAsiaTheme="minorEastAsia"/>
          <w:sz w:val="18"/>
          <w:szCs w:val="18"/>
          <w:lang w:eastAsia="zh-CN"/>
        </w:rPr>
        <w:t>,CMCC</w:t>
      </w:r>
      <w:proofErr w:type="gramEnd"/>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R3-213503</w:t>
      </w:r>
      <w:r w:rsidRPr="006B3B27">
        <w:rPr>
          <w:rFonts w:eastAsiaTheme="minorEastAsia"/>
          <w:sz w:val="18"/>
          <w:szCs w:val="18"/>
          <w:lang w:eastAsia="zh-CN"/>
        </w:rPr>
        <w:tab/>
        <w:t>(TP on UE history information for 36.413) Addition of UE history information for SN</w:t>
      </w:r>
      <w:r w:rsidRPr="006B3B27">
        <w:rPr>
          <w:rFonts w:eastAsiaTheme="minorEastAsia"/>
          <w:sz w:val="18"/>
          <w:szCs w:val="18"/>
          <w:lang w:eastAsia="zh-CN"/>
        </w:rPr>
        <w:tab/>
        <w:t>CATT</w:t>
      </w:r>
      <w:proofErr w:type="gramStart"/>
      <w:r w:rsidRPr="006B3B27">
        <w:rPr>
          <w:rFonts w:eastAsiaTheme="minorEastAsia"/>
          <w:sz w:val="18"/>
          <w:szCs w:val="18"/>
          <w:lang w:eastAsia="zh-CN"/>
        </w:rPr>
        <w:t>,CMCC</w:t>
      </w:r>
      <w:proofErr w:type="gramEnd"/>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R3-213504</w:t>
      </w:r>
      <w:r w:rsidRPr="006B3B27">
        <w:rPr>
          <w:rFonts w:eastAsiaTheme="minorEastAsia"/>
          <w:sz w:val="18"/>
          <w:szCs w:val="18"/>
          <w:lang w:eastAsia="zh-CN"/>
        </w:rPr>
        <w:tab/>
        <w:t>(TP on UE history information for 36.423) Addition of UE history information for SN</w:t>
      </w:r>
      <w:r w:rsidRPr="006B3B27">
        <w:rPr>
          <w:rFonts w:eastAsiaTheme="minorEastAsia"/>
          <w:sz w:val="18"/>
          <w:szCs w:val="18"/>
          <w:lang w:eastAsia="zh-CN"/>
        </w:rPr>
        <w:tab/>
        <w:t>CATT</w:t>
      </w:r>
      <w:proofErr w:type="gramStart"/>
      <w:r w:rsidRPr="006B3B27">
        <w:rPr>
          <w:rFonts w:eastAsiaTheme="minorEastAsia"/>
          <w:sz w:val="18"/>
          <w:szCs w:val="18"/>
          <w:lang w:eastAsia="zh-CN"/>
        </w:rPr>
        <w:t>,CMCC</w:t>
      </w:r>
      <w:proofErr w:type="gramEnd"/>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R3-213505</w:t>
      </w:r>
      <w:r w:rsidRPr="006B3B27">
        <w:rPr>
          <w:rFonts w:eastAsiaTheme="minorEastAsia"/>
          <w:sz w:val="18"/>
          <w:szCs w:val="18"/>
          <w:lang w:eastAsia="zh-CN"/>
        </w:rPr>
        <w:tab/>
        <w:t>Discussion on MRO for NR-U</w:t>
      </w:r>
      <w:r w:rsidRPr="006B3B27">
        <w:rPr>
          <w:rFonts w:eastAsiaTheme="minorEastAsia"/>
          <w:sz w:val="18"/>
          <w:szCs w:val="18"/>
          <w:lang w:eastAsia="zh-CN"/>
        </w:rPr>
        <w:tab/>
        <w:t>CATT</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R3-213506</w:t>
      </w:r>
      <w:r w:rsidRPr="006B3B27">
        <w:rPr>
          <w:rFonts w:eastAsiaTheme="minorEastAsia"/>
          <w:sz w:val="18"/>
          <w:szCs w:val="18"/>
          <w:lang w:eastAsia="zh-CN"/>
        </w:rPr>
        <w:tab/>
        <w:t xml:space="preserve">Propagation of immediate MDT configuration in case of </w:t>
      </w:r>
      <w:proofErr w:type="spellStart"/>
      <w:r w:rsidRPr="006B3B27">
        <w:rPr>
          <w:rFonts w:eastAsiaTheme="minorEastAsia"/>
          <w:sz w:val="18"/>
          <w:szCs w:val="18"/>
          <w:lang w:eastAsia="zh-CN"/>
        </w:rPr>
        <w:t>Xn</w:t>
      </w:r>
      <w:proofErr w:type="spellEnd"/>
      <w:r w:rsidRPr="006B3B27">
        <w:rPr>
          <w:rFonts w:eastAsiaTheme="minorEastAsia"/>
          <w:sz w:val="18"/>
          <w:szCs w:val="18"/>
          <w:lang w:eastAsia="zh-CN"/>
        </w:rPr>
        <w:t xml:space="preserve"> inter-RAT HO</w:t>
      </w:r>
      <w:r w:rsidRPr="006B3B27">
        <w:rPr>
          <w:rFonts w:eastAsiaTheme="minorEastAsia"/>
          <w:sz w:val="18"/>
          <w:szCs w:val="18"/>
          <w:lang w:eastAsia="zh-CN"/>
        </w:rPr>
        <w:tab/>
        <w:t>CATT</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R3-213507</w:t>
      </w:r>
      <w:r w:rsidRPr="006B3B27">
        <w:rPr>
          <w:rFonts w:eastAsiaTheme="minorEastAsia"/>
          <w:sz w:val="18"/>
          <w:szCs w:val="18"/>
          <w:lang w:eastAsia="zh-CN"/>
        </w:rPr>
        <w:tab/>
        <w:t>Discussion on Rel-16 leftover issues for PRACH coordination</w:t>
      </w:r>
      <w:r w:rsidRPr="006B3B27">
        <w:rPr>
          <w:rFonts w:eastAsiaTheme="minorEastAsia"/>
          <w:sz w:val="18"/>
          <w:szCs w:val="18"/>
          <w:lang w:eastAsia="zh-CN"/>
        </w:rPr>
        <w:tab/>
        <w:t>CATT</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R3-213508</w:t>
      </w:r>
      <w:r w:rsidRPr="006B3B27">
        <w:rPr>
          <w:rFonts w:eastAsiaTheme="minorEastAsia"/>
          <w:sz w:val="18"/>
          <w:szCs w:val="18"/>
          <w:lang w:eastAsia="zh-CN"/>
        </w:rPr>
        <w:tab/>
        <w:t>(TP on SON for 38.473) TP on PRACH coordination for F1AP</w:t>
      </w:r>
      <w:r w:rsidRPr="006B3B27">
        <w:rPr>
          <w:rFonts w:eastAsiaTheme="minorEastAsia"/>
          <w:sz w:val="18"/>
          <w:szCs w:val="18"/>
          <w:lang w:eastAsia="zh-CN"/>
        </w:rPr>
        <w:tab/>
        <w:t>CATT</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R3-213509</w:t>
      </w:r>
      <w:r w:rsidRPr="006B3B27">
        <w:rPr>
          <w:rFonts w:eastAsiaTheme="minorEastAsia"/>
          <w:sz w:val="18"/>
          <w:szCs w:val="18"/>
          <w:lang w:eastAsia="zh-CN"/>
        </w:rPr>
        <w:tab/>
        <w:t>(TP on SON for 36.423) TP on PRACH coordination for X2AP</w:t>
      </w:r>
      <w:r w:rsidRPr="006B3B27">
        <w:rPr>
          <w:rFonts w:eastAsiaTheme="minorEastAsia"/>
          <w:sz w:val="18"/>
          <w:szCs w:val="18"/>
          <w:lang w:eastAsia="zh-CN"/>
        </w:rPr>
        <w:tab/>
        <w:t>CATT</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R3-213510</w:t>
      </w:r>
      <w:r w:rsidRPr="006B3B27">
        <w:rPr>
          <w:rFonts w:eastAsiaTheme="minorEastAsia"/>
          <w:sz w:val="18"/>
          <w:szCs w:val="18"/>
          <w:lang w:eastAsia="zh-CN"/>
        </w:rPr>
        <w:tab/>
        <w:t xml:space="preserve">Discussion on </w:t>
      </w:r>
      <w:proofErr w:type="spellStart"/>
      <w:r w:rsidRPr="006B3B27">
        <w:rPr>
          <w:rFonts w:eastAsiaTheme="minorEastAsia"/>
          <w:sz w:val="18"/>
          <w:szCs w:val="18"/>
          <w:lang w:eastAsia="zh-CN"/>
        </w:rPr>
        <w:t>PSCell</w:t>
      </w:r>
      <w:proofErr w:type="spellEnd"/>
      <w:r w:rsidRPr="006B3B27">
        <w:rPr>
          <w:rFonts w:eastAsiaTheme="minorEastAsia"/>
          <w:sz w:val="18"/>
          <w:szCs w:val="18"/>
          <w:lang w:eastAsia="zh-CN"/>
        </w:rPr>
        <w:t xml:space="preserve"> MLB</w:t>
      </w:r>
      <w:r w:rsidRPr="006B3B27">
        <w:rPr>
          <w:rFonts w:eastAsiaTheme="minorEastAsia"/>
          <w:sz w:val="18"/>
          <w:szCs w:val="18"/>
          <w:lang w:eastAsia="zh-CN"/>
        </w:rPr>
        <w:tab/>
        <w:t>CATT</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R3-213511</w:t>
      </w:r>
      <w:r w:rsidRPr="006B3B27">
        <w:rPr>
          <w:rFonts w:eastAsiaTheme="minorEastAsia"/>
          <w:sz w:val="18"/>
          <w:szCs w:val="18"/>
          <w:lang w:eastAsia="zh-CN"/>
        </w:rPr>
        <w:tab/>
        <w:t xml:space="preserve">(TP on SON for 36.423) TP on </w:t>
      </w:r>
      <w:proofErr w:type="spellStart"/>
      <w:r w:rsidRPr="006B3B27">
        <w:rPr>
          <w:rFonts w:eastAsiaTheme="minorEastAsia"/>
          <w:sz w:val="18"/>
          <w:szCs w:val="18"/>
          <w:lang w:eastAsia="zh-CN"/>
        </w:rPr>
        <w:t>PSCell</w:t>
      </w:r>
      <w:proofErr w:type="spellEnd"/>
      <w:r w:rsidRPr="006B3B27">
        <w:rPr>
          <w:rFonts w:eastAsiaTheme="minorEastAsia"/>
          <w:sz w:val="18"/>
          <w:szCs w:val="18"/>
          <w:lang w:eastAsia="zh-CN"/>
        </w:rPr>
        <w:t xml:space="preserve"> MLB</w:t>
      </w:r>
      <w:r w:rsidRPr="006B3B27">
        <w:rPr>
          <w:rFonts w:eastAsiaTheme="minorEastAsia"/>
          <w:sz w:val="18"/>
          <w:szCs w:val="18"/>
          <w:lang w:eastAsia="zh-CN"/>
        </w:rPr>
        <w:tab/>
        <w:t>CATT</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R3-213604</w:t>
      </w:r>
      <w:r w:rsidRPr="006B3B27">
        <w:rPr>
          <w:rFonts w:eastAsiaTheme="minorEastAsia"/>
          <w:sz w:val="18"/>
          <w:szCs w:val="18"/>
          <w:lang w:eastAsia="zh-CN"/>
        </w:rPr>
        <w:tab/>
        <w:t xml:space="preserve">(TP for SON BLCR </w:t>
      </w:r>
      <w:proofErr w:type="gramStart"/>
      <w:r w:rsidRPr="006B3B27">
        <w:rPr>
          <w:rFonts w:eastAsiaTheme="minorEastAsia"/>
          <w:sz w:val="18"/>
          <w:szCs w:val="18"/>
          <w:lang w:eastAsia="zh-CN"/>
        </w:rPr>
        <w:t>for  38.401,38.300</w:t>
      </w:r>
      <w:proofErr w:type="gramEnd"/>
      <w:r w:rsidRPr="006B3B27">
        <w:rPr>
          <w:rFonts w:eastAsiaTheme="minorEastAsia"/>
          <w:sz w:val="18"/>
          <w:szCs w:val="18"/>
          <w:lang w:eastAsia="zh-CN"/>
        </w:rPr>
        <w:t>) Coverage and Capacity Optimization</w:t>
      </w:r>
      <w:r w:rsidRPr="006B3B27">
        <w:rPr>
          <w:rFonts w:eastAsiaTheme="minorEastAsia"/>
          <w:sz w:val="18"/>
          <w:szCs w:val="18"/>
          <w:lang w:eastAsia="zh-CN"/>
        </w:rPr>
        <w:tab/>
        <w:t>Huawei</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R3-213605</w:t>
      </w:r>
      <w:r w:rsidRPr="006B3B27">
        <w:rPr>
          <w:rFonts w:eastAsiaTheme="minorEastAsia"/>
          <w:sz w:val="18"/>
          <w:szCs w:val="18"/>
          <w:lang w:eastAsia="zh-CN"/>
        </w:rPr>
        <w:tab/>
        <w:t>Coverage and Capacity Optimization</w:t>
      </w:r>
      <w:r w:rsidRPr="006B3B27">
        <w:rPr>
          <w:rFonts w:eastAsiaTheme="minorEastAsia"/>
          <w:sz w:val="18"/>
          <w:szCs w:val="18"/>
          <w:lang w:eastAsia="zh-CN"/>
        </w:rPr>
        <w:tab/>
        <w:t>Huawei</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R3-213658</w:t>
      </w:r>
      <w:r w:rsidRPr="006B3B27">
        <w:rPr>
          <w:rFonts w:eastAsiaTheme="minorEastAsia"/>
          <w:sz w:val="18"/>
          <w:szCs w:val="18"/>
          <w:lang w:eastAsia="zh-CN"/>
        </w:rPr>
        <w:tab/>
        <w:t>UE History Information in MR-DC</w:t>
      </w:r>
      <w:r w:rsidRPr="006B3B27">
        <w:rPr>
          <w:rFonts w:eastAsiaTheme="minorEastAsia"/>
          <w:sz w:val="18"/>
          <w:szCs w:val="18"/>
          <w:lang w:eastAsia="zh-CN"/>
        </w:rPr>
        <w:tab/>
        <w:t>Qualcomm Incorporated</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R3-213659</w:t>
      </w:r>
      <w:r w:rsidRPr="006B3B27">
        <w:rPr>
          <w:rFonts w:eastAsiaTheme="minorEastAsia"/>
          <w:sz w:val="18"/>
          <w:szCs w:val="18"/>
          <w:lang w:eastAsia="zh-CN"/>
        </w:rPr>
        <w:tab/>
        <w:t>MRO for SN Change Failure</w:t>
      </w:r>
      <w:r w:rsidRPr="006B3B27">
        <w:rPr>
          <w:rFonts w:eastAsiaTheme="minorEastAsia"/>
          <w:sz w:val="18"/>
          <w:szCs w:val="18"/>
          <w:lang w:eastAsia="zh-CN"/>
        </w:rPr>
        <w:tab/>
        <w:t>Qualcomm Incorporated</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R3-213660</w:t>
      </w:r>
      <w:r w:rsidRPr="006B3B27">
        <w:rPr>
          <w:rFonts w:eastAsiaTheme="minorEastAsia"/>
          <w:sz w:val="18"/>
          <w:szCs w:val="18"/>
          <w:lang w:eastAsia="zh-CN"/>
        </w:rPr>
        <w:tab/>
        <w:t>Coverage and Capacity Optimization</w:t>
      </w:r>
      <w:r w:rsidRPr="006B3B27">
        <w:rPr>
          <w:rFonts w:eastAsiaTheme="minorEastAsia"/>
          <w:sz w:val="18"/>
          <w:szCs w:val="18"/>
          <w:lang w:eastAsia="zh-CN"/>
        </w:rPr>
        <w:tab/>
        <w:t>Qualcomm Incorporated</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R3-213662</w:t>
      </w:r>
      <w:r w:rsidRPr="006B3B27">
        <w:rPr>
          <w:rFonts w:eastAsiaTheme="minorEastAsia"/>
          <w:sz w:val="18"/>
          <w:szCs w:val="18"/>
          <w:lang w:eastAsia="zh-CN"/>
        </w:rPr>
        <w:tab/>
        <w:t>PRACH conflict detection and resolution</w:t>
      </w:r>
      <w:r w:rsidRPr="006B3B27">
        <w:rPr>
          <w:rFonts w:eastAsiaTheme="minorEastAsia"/>
          <w:sz w:val="18"/>
          <w:szCs w:val="18"/>
          <w:lang w:eastAsia="zh-CN"/>
        </w:rPr>
        <w:tab/>
        <w:t>NEC</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R3-213687</w:t>
      </w:r>
      <w:r w:rsidRPr="006B3B27">
        <w:rPr>
          <w:rFonts w:eastAsiaTheme="minorEastAsia"/>
          <w:sz w:val="18"/>
          <w:szCs w:val="18"/>
          <w:lang w:eastAsia="zh-CN"/>
        </w:rPr>
        <w:tab/>
        <w:t>Coverage aspect of NR CCO</w:t>
      </w:r>
      <w:r w:rsidRPr="006B3B27">
        <w:rPr>
          <w:rFonts w:eastAsiaTheme="minorEastAsia"/>
          <w:sz w:val="18"/>
          <w:szCs w:val="18"/>
          <w:lang w:eastAsia="zh-CN"/>
        </w:rPr>
        <w:tab/>
        <w:t>Nokia, Nokia Shanghai Bell</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R3-213688</w:t>
      </w:r>
      <w:r w:rsidRPr="006B3B27">
        <w:rPr>
          <w:rFonts w:eastAsiaTheme="minorEastAsia"/>
          <w:sz w:val="18"/>
          <w:szCs w:val="18"/>
          <w:lang w:eastAsia="zh-CN"/>
        </w:rPr>
        <w:tab/>
        <w:t>Inter-node coordination for MDT in case of MR-DC</w:t>
      </w:r>
      <w:r w:rsidRPr="006B3B27">
        <w:rPr>
          <w:rFonts w:eastAsiaTheme="minorEastAsia"/>
          <w:sz w:val="18"/>
          <w:szCs w:val="18"/>
          <w:lang w:eastAsia="zh-CN"/>
        </w:rPr>
        <w:tab/>
        <w:t>Nokia, Nokia Shanghai Bell</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R3-213689</w:t>
      </w:r>
      <w:r w:rsidRPr="006B3B27">
        <w:rPr>
          <w:rFonts w:eastAsiaTheme="minorEastAsia"/>
          <w:sz w:val="18"/>
          <w:szCs w:val="18"/>
          <w:lang w:eastAsia="zh-CN"/>
        </w:rPr>
        <w:tab/>
        <w:t>Down-selection and open point for RACH optimization</w:t>
      </w:r>
      <w:r w:rsidRPr="006B3B27">
        <w:rPr>
          <w:rFonts w:eastAsiaTheme="minorEastAsia"/>
          <w:sz w:val="18"/>
          <w:szCs w:val="18"/>
          <w:lang w:eastAsia="zh-CN"/>
        </w:rPr>
        <w:tab/>
        <w:t>Nokia, Nokia Shanghai Bell</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R3-213690</w:t>
      </w:r>
      <w:r w:rsidRPr="006B3B27">
        <w:rPr>
          <w:rFonts w:eastAsiaTheme="minorEastAsia"/>
          <w:sz w:val="18"/>
          <w:szCs w:val="18"/>
          <w:lang w:eastAsia="zh-CN"/>
        </w:rPr>
        <w:tab/>
        <w:t>(TP for SON BL CR to TS 38.473) Enhancement of RACH Conflict Resolution</w:t>
      </w:r>
      <w:r w:rsidRPr="006B3B27">
        <w:rPr>
          <w:rFonts w:eastAsiaTheme="minorEastAsia"/>
          <w:sz w:val="18"/>
          <w:szCs w:val="18"/>
          <w:lang w:eastAsia="zh-CN"/>
        </w:rPr>
        <w:tab/>
        <w:t>Nokia, Nokia Shanghai Bell</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R3-213704</w:t>
      </w:r>
      <w:r w:rsidRPr="006B3B27">
        <w:rPr>
          <w:rFonts w:eastAsiaTheme="minorEastAsia"/>
          <w:sz w:val="18"/>
          <w:szCs w:val="18"/>
          <w:lang w:eastAsia="zh-CN"/>
        </w:rPr>
        <w:tab/>
        <w:t>Propagation for Management Based MDT PLMN List</w:t>
      </w:r>
      <w:r w:rsidRPr="006B3B27">
        <w:rPr>
          <w:rFonts w:eastAsiaTheme="minorEastAsia"/>
          <w:sz w:val="18"/>
          <w:szCs w:val="18"/>
          <w:lang w:eastAsia="zh-CN"/>
        </w:rPr>
        <w:tab/>
        <w:t>Samsung</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R3-213705</w:t>
      </w:r>
      <w:r w:rsidRPr="006B3B27">
        <w:rPr>
          <w:rFonts w:eastAsiaTheme="minorEastAsia"/>
          <w:sz w:val="18"/>
          <w:szCs w:val="18"/>
          <w:lang w:eastAsia="zh-CN"/>
        </w:rPr>
        <w:tab/>
        <w:t>Propagation for Management Based MDT PLMN List</w:t>
      </w:r>
      <w:r w:rsidRPr="006B3B27">
        <w:rPr>
          <w:rFonts w:eastAsiaTheme="minorEastAsia"/>
          <w:sz w:val="18"/>
          <w:szCs w:val="18"/>
          <w:lang w:eastAsia="zh-CN"/>
        </w:rPr>
        <w:tab/>
        <w:t>Samsung</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R3-213719</w:t>
      </w:r>
      <w:r w:rsidRPr="006B3B27">
        <w:rPr>
          <w:rFonts w:eastAsiaTheme="minorEastAsia"/>
          <w:sz w:val="18"/>
          <w:szCs w:val="18"/>
          <w:lang w:eastAsia="zh-CN"/>
        </w:rPr>
        <w:tab/>
        <w:t>SON Enhancements for CHO</w:t>
      </w:r>
      <w:r w:rsidRPr="006B3B27">
        <w:rPr>
          <w:rFonts w:eastAsiaTheme="minorEastAsia"/>
          <w:sz w:val="18"/>
          <w:szCs w:val="18"/>
          <w:lang w:eastAsia="zh-CN"/>
        </w:rPr>
        <w:tab/>
        <w:t>Lenovo, Motorola Mobility, ZTE</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R3-213720</w:t>
      </w:r>
      <w:r w:rsidRPr="006B3B27">
        <w:rPr>
          <w:rFonts w:eastAsiaTheme="minorEastAsia"/>
          <w:sz w:val="18"/>
          <w:szCs w:val="18"/>
          <w:lang w:eastAsia="zh-CN"/>
        </w:rPr>
        <w:tab/>
        <w:t>SON Enhancements for DAPS Handover</w:t>
      </w:r>
      <w:r w:rsidRPr="006B3B27">
        <w:rPr>
          <w:rFonts w:eastAsiaTheme="minorEastAsia"/>
          <w:sz w:val="18"/>
          <w:szCs w:val="18"/>
          <w:lang w:eastAsia="zh-CN"/>
        </w:rPr>
        <w:tab/>
        <w:t>Lenovo, Motorola Mobility, ZTE</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R3-213721</w:t>
      </w:r>
      <w:r w:rsidRPr="006B3B27">
        <w:rPr>
          <w:rFonts w:eastAsiaTheme="minorEastAsia"/>
          <w:sz w:val="18"/>
          <w:szCs w:val="18"/>
          <w:lang w:eastAsia="zh-CN"/>
        </w:rPr>
        <w:tab/>
        <w:t>Update of Way forward on Scenarios for SON enhancements for CHO and DAPS HO</w:t>
      </w:r>
      <w:r w:rsidRPr="006B3B27">
        <w:rPr>
          <w:rFonts w:eastAsiaTheme="minorEastAsia"/>
          <w:sz w:val="18"/>
          <w:szCs w:val="18"/>
          <w:lang w:eastAsia="zh-CN"/>
        </w:rPr>
        <w:tab/>
        <w:t>Lenovo, Motorola Mobility</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R3-213722</w:t>
      </w:r>
      <w:r w:rsidRPr="006B3B27">
        <w:rPr>
          <w:rFonts w:eastAsiaTheme="minorEastAsia"/>
          <w:sz w:val="18"/>
          <w:szCs w:val="18"/>
          <w:lang w:eastAsia="zh-CN"/>
        </w:rPr>
        <w:tab/>
        <w:t>SON enhancements for NR-U</w:t>
      </w:r>
      <w:r w:rsidRPr="006B3B27">
        <w:rPr>
          <w:rFonts w:eastAsiaTheme="minorEastAsia"/>
          <w:sz w:val="18"/>
          <w:szCs w:val="18"/>
          <w:lang w:eastAsia="zh-CN"/>
        </w:rPr>
        <w:tab/>
        <w:t>Lenovo, Motorola Mobility</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R3-213776</w:t>
      </w:r>
      <w:r w:rsidRPr="006B3B27">
        <w:rPr>
          <w:rFonts w:eastAsiaTheme="minorEastAsia"/>
          <w:sz w:val="18"/>
          <w:szCs w:val="18"/>
          <w:lang w:eastAsia="zh-CN"/>
        </w:rPr>
        <w:tab/>
        <w:t>Radio Link measurements for SHR candidate target cells optimization</w:t>
      </w:r>
      <w:r w:rsidRPr="006B3B27">
        <w:rPr>
          <w:rFonts w:eastAsiaTheme="minorEastAsia"/>
          <w:sz w:val="18"/>
          <w:szCs w:val="18"/>
          <w:lang w:eastAsia="zh-CN"/>
        </w:rPr>
        <w:tab/>
      </w:r>
      <w:proofErr w:type="spellStart"/>
      <w:r w:rsidRPr="006B3B27">
        <w:rPr>
          <w:rFonts w:eastAsiaTheme="minorEastAsia"/>
          <w:sz w:val="18"/>
          <w:szCs w:val="18"/>
          <w:lang w:eastAsia="zh-CN"/>
        </w:rPr>
        <w:t>InterDigital</w:t>
      </w:r>
      <w:proofErr w:type="spellEnd"/>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R3-213806</w:t>
      </w:r>
      <w:r w:rsidRPr="006B3B27">
        <w:rPr>
          <w:rFonts w:eastAsiaTheme="minorEastAsia"/>
          <w:sz w:val="18"/>
          <w:szCs w:val="18"/>
          <w:lang w:eastAsia="zh-CN"/>
        </w:rPr>
        <w:tab/>
        <w:t>Left issue for MDT enhancement</w:t>
      </w:r>
      <w:r w:rsidRPr="006B3B27">
        <w:rPr>
          <w:rFonts w:eastAsiaTheme="minorEastAsia"/>
          <w:sz w:val="18"/>
          <w:szCs w:val="18"/>
          <w:lang w:eastAsia="zh-CN"/>
        </w:rPr>
        <w:tab/>
        <w:t>ZTE</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R3-213807</w:t>
      </w:r>
      <w:r w:rsidRPr="006B3B27">
        <w:rPr>
          <w:rFonts w:eastAsiaTheme="minorEastAsia"/>
          <w:sz w:val="18"/>
          <w:szCs w:val="18"/>
          <w:lang w:eastAsia="zh-CN"/>
        </w:rPr>
        <w:tab/>
        <w:t>MDT for MR-DC</w:t>
      </w:r>
      <w:r w:rsidRPr="006B3B27">
        <w:rPr>
          <w:rFonts w:eastAsiaTheme="minorEastAsia"/>
          <w:sz w:val="18"/>
          <w:szCs w:val="18"/>
          <w:lang w:eastAsia="zh-CN"/>
        </w:rPr>
        <w:tab/>
        <w:t>ZTE</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R3-213808</w:t>
      </w:r>
      <w:r w:rsidRPr="006B3B27">
        <w:rPr>
          <w:rFonts w:eastAsiaTheme="minorEastAsia"/>
          <w:sz w:val="18"/>
          <w:szCs w:val="18"/>
          <w:lang w:eastAsia="zh-CN"/>
        </w:rPr>
        <w:tab/>
        <w:t>(TP for 38.423) MDT for MR-DC</w:t>
      </w:r>
      <w:r w:rsidRPr="006B3B27">
        <w:rPr>
          <w:rFonts w:eastAsiaTheme="minorEastAsia"/>
          <w:sz w:val="18"/>
          <w:szCs w:val="18"/>
          <w:lang w:eastAsia="zh-CN"/>
        </w:rPr>
        <w:tab/>
        <w:t>ZTE</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R3-213809</w:t>
      </w:r>
      <w:r w:rsidRPr="006B3B27">
        <w:rPr>
          <w:rFonts w:eastAsiaTheme="minorEastAsia"/>
          <w:sz w:val="18"/>
          <w:szCs w:val="18"/>
          <w:lang w:eastAsia="zh-CN"/>
        </w:rPr>
        <w:tab/>
        <w:t>Average delay DL on F1-U for M6 measurement</w:t>
      </w:r>
      <w:r w:rsidRPr="006B3B27">
        <w:rPr>
          <w:rFonts w:eastAsiaTheme="minorEastAsia"/>
          <w:sz w:val="18"/>
          <w:szCs w:val="18"/>
          <w:lang w:eastAsia="zh-CN"/>
        </w:rPr>
        <w:tab/>
        <w:t>ZTE</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R3-213811</w:t>
      </w:r>
      <w:r w:rsidRPr="006B3B27">
        <w:rPr>
          <w:rFonts w:eastAsiaTheme="minorEastAsia"/>
          <w:sz w:val="18"/>
          <w:szCs w:val="18"/>
          <w:lang w:eastAsia="zh-CN"/>
        </w:rPr>
        <w:tab/>
        <w:t>Successful Handover Report for CHO and DAPS</w:t>
      </w:r>
      <w:r w:rsidRPr="006B3B27">
        <w:rPr>
          <w:rFonts w:eastAsiaTheme="minorEastAsia"/>
          <w:sz w:val="18"/>
          <w:szCs w:val="18"/>
          <w:lang w:eastAsia="zh-CN"/>
        </w:rPr>
        <w:tab/>
        <w:t xml:space="preserve">Ericsson, </w:t>
      </w:r>
      <w:proofErr w:type="spellStart"/>
      <w:r w:rsidRPr="006B3B27">
        <w:rPr>
          <w:rFonts w:eastAsiaTheme="minorEastAsia"/>
          <w:sz w:val="18"/>
          <w:szCs w:val="18"/>
          <w:lang w:eastAsia="zh-CN"/>
        </w:rPr>
        <w:t>Interdigital</w:t>
      </w:r>
      <w:proofErr w:type="spellEnd"/>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R3-213812</w:t>
      </w:r>
      <w:r w:rsidRPr="006B3B27">
        <w:rPr>
          <w:rFonts w:eastAsiaTheme="minorEastAsia"/>
          <w:sz w:val="18"/>
          <w:szCs w:val="18"/>
          <w:lang w:eastAsia="zh-CN"/>
        </w:rPr>
        <w:tab/>
        <w:t>(TP for SON BL CR for TS 38.423) UE History Information for Secondary Node</w:t>
      </w:r>
      <w:r w:rsidRPr="006B3B27">
        <w:rPr>
          <w:rFonts w:eastAsiaTheme="minorEastAsia"/>
          <w:sz w:val="18"/>
          <w:szCs w:val="18"/>
          <w:lang w:eastAsia="zh-CN"/>
        </w:rPr>
        <w:tab/>
        <w:t>Ericsson</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R3-213813</w:t>
      </w:r>
      <w:r w:rsidRPr="006B3B27">
        <w:rPr>
          <w:rFonts w:eastAsiaTheme="minorEastAsia"/>
          <w:sz w:val="18"/>
          <w:szCs w:val="18"/>
          <w:lang w:eastAsia="zh-CN"/>
        </w:rPr>
        <w:tab/>
        <w:t>(TP for SON BL CR for TS 38.300) DAPS handover SON aspects</w:t>
      </w:r>
      <w:r w:rsidRPr="006B3B27">
        <w:rPr>
          <w:rFonts w:eastAsiaTheme="minorEastAsia"/>
          <w:sz w:val="18"/>
          <w:szCs w:val="18"/>
          <w:lang w:eastAsia="zh-CN"/>
        </w:rPr>
        <w:tab/>
        <w:t>Ericsson</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R3-213814</w:t>
      </w:r>
      <w:r w:rsidRPr="006B3B27">
        <w:rPr>
          <w:rFonts w:eastAsiaTheme="minorEastAsia"/>
          <w:sz w:val="18"/>
          <w:szCs w:val="18"/>
          <w:lang w:eastAsia="zh-CN"/>
        </w:rPr>
        <w:tab/>
        <w:t>(TP for SON BL CR for TS 38.300) Mobility Robustness Optimization for Conditional Handover</w:t>
      </w:r>
      <w:r w:rsidRPr="006B3B27">
        <w:rPr>
          <w:rFonts w:eastAsiaTheme="minorEastAsia"/>
          <w:sz w:val="18"/>
          <w:szCs w:val="18"/>
          <w:lang w:eastAsia="zh-CN"/>
        </w:rPr>
        <w:tab/>
        <w:t>Ericsson</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R3-213815</w:t>
      </w:r>
      <w:r w:rsidRPr="006B3B27">
        <w:rPr>
          <w:rFonts w:eastAsiaTheme="minorEastAsia"/>
          <w:sz w:val="18"/>
          <w:szCs w:val="18"/>
          <w:lang w:eastAsia="zh-CN"/>
        </w:rPr>
        <w:tab/>
        <w:t>(TP for SON BL CR for TS 38.423) MLB enhancements</w:t>
      </w:r>
      <w:r w:rsidRPr="006B3B27">
        <w:rPr>
          <w:rFonts w:eastAsiaTheme="minorEastAsia"/>
          <w:sz w:val="18"/>
          <w:szCs w:val="18"/>
          <w:lang w:eastAsia="zh-CN"/>
        </w:rPr>
        <w:tab/>
        <w:t>Ericsson</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R3-213816</w:t>
      </w:r>
      <w:r w:rsidRPr="006B3B27">
        <w:rPr>
          <w:rFonts w:eastAsiaTheme="minorEastAsia"/>
          <w:sz w:val="18"/>
          <w:szCs w:val="18"/>
          <w:lang w:eastAsia="zh-CN"/>
        </w:rPr>
        <w:tab/>
        <w:t>(TP for SON BL CR for TS 36.423) MLB enhancements</w:t>
      </w:r>
      <w:r w:rsidRPr="006B3B27">
        <w:rPr>
          <w:rFonts w:eastAsiaTheme="minorEastAsia"/>
          <w:sz w:val="18"/>
          <w:szCs w:val="18"/>
          <w:lang w:eastAsia="zh-CN"/>
        </w:rPr>
        <w:tab/>
        <w:t>Ericsson</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R3-213817</w:t>
      </w:r>
      <w:r w:rsidRPr="006B3B27">
        <w:rPr>
          <w:rFonts w:eastAsiaTheme="minorEastAsia"/>
          <w:sz w:val="18"/>
          <w:szCs w:val="18"/>
          <w:lang w:eastAsia="zh-CN"/>
        </w:rPr>
        <w:tab/>
        <w:t>(TP for SON BL CR for TS 38.473) MRO for SN Change Failure</w:t>
      </w:r>
      <w:r w:rsidRPr="006B3B27">
        <w:rPr>
          <w:rFonts w:eastAsiaTheme="minorEastAsia"/>
          <w:sz w:val="18"/>
          <w:szCs w:val="18"/>
          <w:lang w:eastAsia="zh-CN"/>
        </w:rPr>
        <w:tab/>
        <w:t>Ericsson</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R3-213818</w:t>
      </w:r>
      <w:r w:rsidRPr="006B3B27">
        <w:rPr>
          <w:rFonts w:eastAsiaTheme="minorEastAsia"/>
          <w:sz w:val="18"/>
          <w:szCs w:val="18"/>
          <w:lang w:eastAsia="zh-CN"/>
        </w:rPr>
        <w:tab/>
      </w:r>
      <w:proofErr w:type="spellStart"/>
      <w:r w:rsidRPr="006B3B27">
        <w:rPr>
          <w:rFonts w:eastAsiaTheme="minorEastAsia"/>
          <w:sz w:val="18"/>
          <w:szCs w:val="18"/>
          <w:lang w:eastAsia="zh-CN"/>
        </w:rPr>
        <w:t>Signaling</w:t>
      </w:r>
      <w:proofErr w:type="spellEnd"/>
      <w:r w:rsidRPr="006B3B27">
        <w:rPr>
          <w:rFonts w:eastAsiaTheme="minorEastAsia"/>
          <w:sz w:val="18"/>
          <w:szCs w:val="18"/>
          <w:lang w:eastAsia="zh-CN"/>
        </w:rPr>
        <w:t xml:space="preserve"> solution for Beam Sweeping Reconfiguration from </w:t>
      </w:r>
      <w:proofErr w:type="spellStart"/>
      <w:r w:rsidRPr="006B3B27">
        <w:rPr>
          <w:rFonts w:eastAsiaTheme="minorEastAsia"/>
          <w:sz w:val="18"/>
          <w:szCs w:val="18"/>
          <w:lang w:eastAsia="zh-CN"/>
        </w:rPr>
        <w:t>gNB</w:t>
      </w:r>
      <w:proofErr w:type="spellEnd"/>
      <w:r w:rsidRPr="006B3B27">
        <w:rPr>
          <w:rFonts w:eastAsiaTheme="minorEastAsia"/>
          <w:sz w:val="18"/>
          <w:szCs w:val="18"/>
          <w:lang w:eastAsia="zh-CN"/>
        </w:rPr>
        <w:t xml:space="preserve">-DU to the </w:t>
      </w:r>
      <w:proofErr w:type="spellStart"/>
      <w:r w:rsidRPr="006B3B27">
        <w:rPr>
          <w:rFonts w:eastAsiaTheme="minorEastAsia"/>
          <w:sz w:val="18"/>
          <w:szCs w:val="18"/>
          <w:lang w:eastAsia="zh-CN"/>
        </w:rPr>
        <w:t>gNB</w:t>
      </w:r>
      <w:proofErr w:type="spellEnd"/>
      <w:r w:rsidRPr="006B3B27">
        <w:rPr>
          <w:rFonts w:eastAsiaTheme="minorEastAsia"/>
          <w:sz w:val="18"/>
          <w:szCs w:val="18"/>
          <w:lang w:eastAsia="zh-CN"/>
        </w:rPr>
        <w:t>-CU</w:t>
      </w:r>
      <w:r w:rsidRPr="006B3B27">
        <w:rPr>
          <w:rFonts w:eastAsiaTheme="minorEastAsia"/>
          <w:sz w:val="18"/>
          <w:szCs w:val="18"/>
          <w:lang w:eastAsia="zh-CN"/>
        </w:rPr>
        <w:tab/>
        <w:t>Ericsson</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R3-213819</w:t>
      </w:r>
      <w:r w:rsidRPr="006B3B27">
        <w:rPr>
          <w:rFonts w:eastAsiaTheme="minorEastAsia"/>
          <w:sz w:val="18"/>
          <w:szCs w:val="18"/>
          <w:lang w:eastAsia="zh-CN"/>
        </w:rPr>
        <w:tab/>
        <w:t>(TP for SON BL CR for TS38.473) RACH conflict resolution and RACH report availability indication over F1 interface</w:t>
      </w:r>
      <w:r w:rsidRPr="006B3B27">
        <w:rPr>
          <w:rFonts w:eastAsiaTheme="minorEastAsia"/>
          <w:sz w:val="18"/>
          <w:szCs w:val="18"/>
          <w:lang w:eastAsia="zh-CN"/>
        </w:rPr>
        <w:tab/>
        <w:t>Ericsson</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R3-213820</w:t>
      </w:r>
      <w:r w:rsidRPr="006B3B27">
        <w:rPr>
          <w:rFonts w:eastAsiaTheme="minorEastAsia"/>
          <w:sz w:val="18"/>
          <w:szCs w:val="18"/>
          <w:lang w:eastAsia="zh-CN"/>
        </w:rPr>
        <w:tab/>
        <w:t>Inter-</w:t>
      </w:r>
      <w:proofErr w:type="spellStart"/>
      <w:r w:rsidRPr="006B3B27">
        <w:rPr>
          <w:rFonts w:eastAsiaTheme="minorEastAsia"/>
          <w:sz w:val="18"/>
          <w:szCs w:val="18"/>
          <w:lang w:eastAsia="zh-CN"/>
        </w:rPr>
        <w:t>gNB</w:t>
      </w:r>
      <w:proofErr w:type="spellEnd"/>
      <w:r w:rsidRPr="006B3B27">
        <w:rPr>
          <w:rFonts w:eastAsiaTheme="minorEastAsia"/>
          <w:sz w:val="18"/>
          <w:szCs w:val="18"/>
          <w:lang w:eastAsia="zh-CN"/>
        </w:rPr>
        <w:t xml:space="preserve"> CCO</w:t>
      </w:r>
      <w:r w:rsidRPr="006B3B27">
        <w:rPr>
          <w:rFonts w:eastAsiaTheme="minorEastAsia"/>
          <w:sz w:val="18"/>
          <w:szCs w:val="18"/>
          <w:lang w:eastAsia="zh-CN"/>
        </w:rPr>
        <w:tab/>
        <w:t>Ericsson</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R3-213821</w:t>
      </w:r>
      <w:r w:rsidRPr="006B3B27">
        <w:rPr>
          <w:rFonts w:eastAsiaTheme="minorEastAsia"/>
          <w:sz w:val="18"/>
          <w:szCs w:val="18"/>
          <w:lang w:eastAsia="zh-CN"/>
        </w:rPr>
        <w:tab/>
        <w:t>(TP for SON BL CR for TS 38.300) Intra-</w:t>
      </w:r>
      <w:proofErr w:type="spellStart"/>
      <w:r w:rsidRPr="006B3B27">
        <w:rPr>
          <w:rFonts w:eastAsiaTheme="minorEastAsia"/>
          <w:sz w:val="18"/>
          <w:szCs w:val="18"/>
          <w:lang w:eastAsia="zh-CN"/>
        </w:rPr>
        <w:t>gNB</w:t>
      </w:r>
      <w:proofErr w:type="spellEnd"/>
      <w:r w:rsidRPr="006B3B27">
        <w:rPr>
          <w:rFonts w:eastAsiaTheme="minorEastAsia"/>
          <w:sz w:val="18"/>
          <w:szCs w:val="18"/>
          <w:lang w:eastAsia="zh-CN"/>
        </w:rPr>
        <w:t xml:space="preserve"> CCO</w:t>
      </w:r>
      <w:r w:rsidRPr="006B3B27">
        <w:rPr>
          <w:rFonts w:eastAsiaTheme="minorEastAsia"/>
          <w:sz w:val="18"/>
          <w:szCs w:val="18"/>
          <w:lang w:eastAsia="zh-CN"/>
        </w:rPr>
        <w:tab/>
        <w:t>Ericsson</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R3-213822</w:t>
      </w:r>
      <w:r w:rsidRPr="006B3B27">
        <w:rPr>
          <w:rFonts w:eastAsiaTheme="minorEastAsia"/>
          <w:sz w:val="18"/>
          <w:szCs w:val="18"/>
          <w:lang w:eastAsia="zh-CN"/>
        </w:rPr>
        <w:tab/>
        <w:t>(TP for SON BL CR for TS 38.423) CCO</w:t>
      </w:r>
      <w:r w:rsidRPr="006B3B27">
        <w:rPr>
          <w:rFonts w:eastAsiaTheme="minorEastAsia"/>
          <w:sz w:val="18"/>
          <w:szCs w:val="18"/>
          <w:lang w:eastAsia="zh-CN"/>
        </w:rPr>
        <w:tab/>
        <w:t>Ericsson</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R3-213823</w:t>
      </w:r>
      <w:r w:rsidRPr="006B3B27">
        <w:rPr>
          <w:rFonts w:eastAsiaTheme="minorEastAsia"/>
          <w:sz w:val="18"/>
          <w:szCs w:val="18"/>
          <w:lang w:eastAsia="zh-CN"/>
        </w:rPr>
        <w:tab/>
        <w:t>(TP for SON BL CR for TS 38.473) CCO</w:t>
      </w:r>
      <w:r w:rsidRPr="006B3B27">
        <w:rPr>
          <w:rFonts w:eastAsiaTheme="minorEastAsia"/>
          <w:sz w:val="18"/>
          <w:szCs w:val="18"/>
          <w:lang w:eastAsia="zh-CN"/>
        </w:rPr>
        <w:tab/>
        <w:t>Ericsson</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R3-213824</w:t>
      </w:r>
      <w:r w:rsidRPr="006B3B27">
        <w:rPr>
          <w:rFonts w:eastAsiaTheme="minorEastAsia"/>
          <w:sz w:val="18"/>
          <w:szCs w:val="18"/>
          <w:lang w:eastAsia="zh-CN"/>
        </w:rPr>
        <w:tab/>
        <w:t>(TP for SON for TS 38.413, TS 38.300, TS 36.300) Inter-System Load Balancing</w:t>
      </w:r>
      <w:r w:rsidRPr="006B3B27">
        <w:rPr>
          <w:rFonts w:eastAsiaTheme="minorEastAsia"/>
          <w:sz w:val="18"/>
          <w:szCs w:val="18"/>
          <w:lang w:eastAsia="zh-CN"/>
        </w:rPr>
        <w:tab/>
        <w:t>Ericsson</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R3-213825</w:t>
      </w:r>
      <w:r w:rsidRPr="006B3B27">
        <w:rPr>
          <w:rFonts w:eastAsiaTheme="minorEastAsia"/>
          <w:sz w:val="18"/>
          <w:szCs w:val="18"/>
          <w:lang w:eastAsia="zh-CN"/>
        </w:rPr>
        <w:tab/>
        <w:t>Discussion on multiple MDT configurations for NR-DC</w:t>
      </w:r>
      <w:r w:rsidRPr="006B3B27">
        <w:rPr>
          <w:rFonts w:eastAsiaTheme="minorEastAsia"/>
          <w:sz w:val="18"/>
          <w:szCs w:val="18"/>
          <w:lang w:eastAsia="zh-CN"/>
        </w:rPr>
        <w:tab/>
        <w:t>Ericsson</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R3-213826</w:t>
      </w:r>
      <w:r w:rsidRPr="006B3B27">
        <w:rPr>
          <w:rFonts w:eastAsiaTheme="minorEastAsia"/>
          <w:sz w:val="18"/>
          <w:szCs w:val="18"/>
          <w:lang w:eastAsia="zh-CN"/>
        </w:rPr>
        <w:tab/>
        <w:t>(TP for MDT BL CR for TS 38.413, TS38.423) TPs for the introduction of the on Beam level measurement report configuration</w:t>
      </w:r>
      <w:r w:rsidRPr="006B3B27">
        <w:rPr>
          <w:rFonts w:eastAsiaTheme="minorEastAsia"/>
          <w:sz w:val="18"/>
          <w:szCs w:val="18"/>
          <w:lang w:eastAsia="zh-CN"/>
        </w:rPr>
        <w:tab/>
        <w:t>Ericsson</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R3-213827</w:t>
      </w:r>
      <w:r w:rsidRPr="006B3B27">
        <w:rPr>
          <w:rFonts w:eastAsiaTheme="minorEastAsia"/>
          <w:sz w:val="18"/>
          <w:szCs w:val="18"/>
          <w:lang w:eastAsia="zh-CN"/>
        </w:rPr>
        <w:tab/>
        <w:t>[DRAFT] LS on the Beam measurement reports for the MDT measurements</w:t>
      </w:r>
      <w:r w:rsidRPr="006B3B27">
        <w:rPr>
          <w:rFonts w:eastAsiaTheme="minorEastAsia"/>
          <w:sz w:val="18"/>
          <w:szCs w:val="18"/>
          <w:lang w:eastAsia="zh-CN"/>
        </w:rPr>
        <w:tab/>
        <w:t>Ericsson</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R3-213828</w:t>
      </w:r>
      <w:r w:rsidRPr="006B3B27">
        <w:rPr>
          <w:rFonts w:eastAsiaTheme="minorEastAsia"/>
          <w:sz w:val="18"/>
          <w:szCs w:val="18"/>
          <w:lang w:eastAsia="zh-CN"/>
        </w:rPr>
        <w:tab/>
        <w:t>Discussion on L2 Measurements</w:t>
      </w:r>
      <w:r w:rsidRPr="006B3B27">
        <w:rPr>
          <w:rFonts w:eastAsiaTheme="minorEastAsia"/>
          <w:sz w:val="18"/>
          <w:szCs w:val="18"/>
          <w:lang w:eastAsia="zh-CN"/>
        </w:rPr>
        <w:tab/>
        <w:t>Ericsson</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R3-213829</w:t>
      </w:r>
      <w:r w:rsidRPr="006B3B27">
        <w:rPr>
          <w:rFonts w:eastAsiaTheme="minorEastAsia"/>
          <w:sz w:val="18"/>
          <w:szCs w:val="18"/>
          <w:lang w:eastAsia="zh-CN"/>
        </w:rPr>
        <w:tab/>
        <w:t>Further details on proposals on MLB for NR-U</w:t>
      </w:r>
      <w:r w:rsidRPr="006B3B27">
        <w:rPr>
          <w:rFonts w:eastAsiaTheme="minorEastAsia"/>
          <w:sz w:val="18"/>
          <w:szCs w:val="18"/>
          <w:lang w:eastAsia="zh-CN"/>
        </w:rPr>
        <w:tab/>
        <w:t>Ericsson</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R3-213896</w:t>
      </w:r>
      <w:r w:rsidRPr="006B3B27">
        <w:rPr>
          <w:rFonts w:eastAsiaTheme="minorEastAsia"/>
          <w:sz w:val="18"/>
          <w:szCs w:val="18"/>
          <w:lang w:eastAsia="zh-CN"/>
        </w:rPr>
        <w:tab/>
        <w:t>Load information for NR-U</w:t>
      </w:r>
      <w:r w:rsidRPr="006B3B27">
        <w:rPr>
          <w:rFonts w:eastAsiaTheme="minorEastAsia"/>
          <w:sz w:val="18"/>
          <w:szCs w:val="18"/>
          <w:lang w:eastAsia="zh-CN"/>
        </w:rPr>
        <w:tab/>
        <w:t>Charter Communications, Inc</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R3-213926</w:t>
      </w:r>
      <w:r w:rsidRPr="006B3B27">
        <w:rPr>
          <w:rFonts w:eastAsiaTheme="minorEastAsia"/>
          <w:sz w:val="18"/>
          <w:szCs w:val="18"/>
          <w:lang w:eastAsia="zh-CN"/>
        </w:rPr>
        <w:tab/>
        <w:t>Discussion of stage 3 impact on SON enhancements for CHO</w:t>
      </w:r>
      <w:r w:rsidRPr="006B3B27">
        <w:rPr>
          <w:rFonts w:eastAsiaTheme="minorEastAsia"/>
          <w:sz w:val="18"/>
          <w:szCs w:val="18"/>
          <w:lang w:eastAsia="zh-CN"/>
        </w:rPr>
        <w:tab/>
        <w:t>Samsung</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R3-213927</w:t>
      </w:r>
      <w:r w:rsidRPr="006B3B27">
        <w:rPr>
          <w:rFonts w:eastAsiaTheme="minorEastAsia"/>
          <w:sz w:val="18"/>
          <w:szCs w:val="18"/>
          <w:lang w:eastAsia="zh-CN"/>
        </w:rPr>
        <w:tab/>
        <w:t>TP for TS38.300: SON enhancements for CHO</w:t>
      </w:r>
      <w:r w:rsidRPr="006B3B27">
        <w:rPr>
          <w:rFonts w:eastAsiaTheme="minorEastAsia"/>
          <w:sz w:val="18"/>
          <w:szCs w:val="18"/>
          <w:lang w:eastAsia="zh-CN"/>
        </w:rPr>
        <w:tab/>
        <w:t>Samsung</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R3-213928</w:t>
      </w:r>
      <w:r w:rsidRPr="006B3B27">
        <w:rPr>
          <w:rFonts w:eastAsiaTheme="minorEastAsia"/>
          <w:sz w:val="18"/>
          <w:szCs w:val="18"/>
          <w:lang w:eastAsia="zh-CN"/>
        </w:rPr>
        <w:tab/>
        <w:t>TP for SON BLCR for 38.423: Support of CHO for MRO</w:t>
      </w:r>
      <w:r w:rsidRPr="006B3B27">
        <w:rPr>
          <w:rFonts w:eastAsiaTheme="minorEastAsia"/>
          <w:sz w:val="18"/>
          <w:szCs w:val="18"/>
          <w:lang w:eastAsia="zh-CN"/>
        </w:rPr>
        <w:tab/>
        <w:t>Samsung</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R3-213977</w:t>
      </w:r>
      <w:r w:rsidRPr="006B3B27">
        <w:rPr>
          <w:rFonts w:eastAsiaTheme="minorEastAsia"/>
          <w:sz w:val="18"/>
          <w:szCs w:val="18"/>
          <w:lang w:eastAsia="zh-CN"/>
        </w:rPr>
        <w:tab/>
        <w:t>Discussion on SON enhancements for CHO</w:t>
      </w:r>
      <w:r w:rsidRPr="006B3B27">
        <w:rPr>
          <w:rFonts w:eastAsiaTheme="minorEastAsia"/>
          <w:sz w:val="18"/>
          <w:szCs w:val="18"/>
          <w:lang w:eastAsia="zh-CN"/>
        </w:rPr>
        <w:tab/>
        <w:t>Samsung</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R3-214001</w:t>
      </w:r>
      <w:r w:rsidRPr="006B3B27">
        <w:rPr>
          <w:rFonts w:eastAsiaTheme="minorEastAsia"/>
          <w:sz w:val="18"/>
          <w:szCs w:val="18"/>
          <w:lang w:eastAsia="zh-CN"/>
        </w:rPr>
        <w:tab/>
        <w:t>Further consideration on MRO SN change failure</w:t>
      </w:r>
      <w:r w:rsidRPr="006B3B27">
        <w:rPr>
          <w:rFonts w:eastAsiaTheme="minorEastAsia"/>
          <w:sz w:val="18"/>
          <w:szCs w:val="18"/>
          <w:lang w:eastAsia="zh-CN"/>
        </w:rPr>
        <w:tab/>
        <w:t>ZTE</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R3-214002</w:t>
      </w:r>
      <w:r w:rsidRPr="006B3B27">
        <w:rPr>
          <w:rFonts w:eastAsiaTheme="minorEastAsia"/>
          <w:sz w:val="18"/>
          <w:szCs w:val="18"/>
          <w:lang w:eastAsia="zh-CN"/>
        </w:rPr>
        <w:tab/>
        <w:t>(TP for SON BL CR for TS 38.423) MRO SN change failure</w:t>
      </w:r>
      <w:r w:rsidRPr="006B3B27">
        <w:rPr>
          <w:rFonts w:eastAsiaTheme="minorEastAsia"/>
          <w:sz w:val="18"/>
          <w:szCs w:val="18"/>
          <w:lang w:eastAsia="zh-CN"/>
        </w:rPr>
        <w:tab/>
        <w:t>ZTE</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R3-214003</w:t>
      </w:r>
      <w:r w:rsidRPr="006B3B27">
        <w:rPr>
          <w:rFonts w:eastAsiaTheme="minorEastAsia"/>
          <w:sz w:val="18"/>
          <w:szCs w:val="18"/>
          <w:lang w:eastAsia="zh-CN"/>
        </w:rPr>
        <w:tab/>
        <w:t>Consideration on Mobility enhancement</w:t>
      </w:r>
      <w:r w:rsidRPr="006B3B27">
        <w:rPr>
          <w:rFonts w:eastAsiaTheme="minorEastAsia"/>
          <w:sz w:val="18"/>
          <w:szCs w:val="18"/>
          <w:lang w:eastAsia="zh-CN"/>
        </w:rPr>
        <w:tab/>
        <w:t>ZTE</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R3-214006</w:t>
      </w:r>
      <w:r w:rsidRPr="006B3B27">
        <w:rPr>
          <w:rFonts w:eastAsiaTheme="minorEastAsia"/>
          <w:sz w:val="18"/>
          <w:szCs w:val="18"/>
          <w:lang w:eastAsia="zh-CN"/>
        </w:rPr>
        <w:tab/>
        <w:t>Support of CCO</w:t>
      </w:r>
      <w:r w:rsidRPr="006B3B27">
        <w:rPr>
          <w:rFonts w:eastAsiaTheme="minorEastAsia"/>
          <w:sz w:val="18"/>
          <w:szCs w:val="18"/>
          <w:lang w:eastAsia="zh-CN"/>
        </w:rPr>
        <w:tab/>
        <w:t>Samsung</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R3-214007</w:t>
      </w:r>
      <w:r w:rsidRPr="006B3B27">
        <w:rPr>
          <w:rFonts w:eastAsiaTheme="minorEastAsia"/>
          <w:sz w:val="18"/>
          <w:szCs w:val="18"/>
          <w:lang w:eastAsia="zh-CN"/>
        </w:rPr>
        <w:tab/>
        <w:t>TP for SON BLCR for 38.300: Support of CCO</w:t>
      </w:r>
      <w:r w:rsidRPr="006B3B27">
        <w:rPr>
          <w:rFonts w:eastAsiaTheme="minorEastAsia"/>
          <w:sz w:val="18"/>
          <w:szCs w:val="18"/>
          <w:lang w:eastAsia="zh-CN"/>
        </w:rPr>
        <w:tab/>
        <w:t>Samsung</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R3-214008</w:t>
      </w:r>
      <w:r w:rsidRPr="006B3B27">
        <w:rPr>
          <w:rFonts w:eastAsiaTheme="minorEastAsia"/>
          <w:sz w:val="18"/>
          <w:szCs w:val="18"/>
          <w:lang w:eastAsia="zh-CN"/>
        </w:rPr>
        <w:tab/>
        <w:t>Support of SN change failure</w:t>
      </w:r>
      <w:r w:rsidRPr="006B3B27">
        <w:rPr>
          <w:rFonts w:eastAsiaTheme="minorEastAsia"/>
          <w:sz w:val="18"/>
          <w:szCs w:val="18"/>
          <w:lang w:eastAsia="zh-CN"/>
        </w:rPr>
        <w:tab/>
        <w:t>Samsung</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R3-214009</w:t>
      </w:r>
      <w:r w:rsidRPr="006B3B27">
        <w:rPr>
          <w:rFonts w:eastAsiaTheme="minorEastAsia"/>
          <w:sz w:val="18"/>
          <w:szCs w:val="18"/>
          <w:lang w:eastAsia="zh-CN"/>
        </w:rPr>
        <w:tab/>
        <w:t>TP for SON BLCR for 38.423: Support of SN change failure</w:t>
      </w:r>
      <w:r w:rsidRPr="006B3B27">
        <w:rPr>
          <w:rFonts w:eastAsiaTheme="minorEastAsia"/>
          <w:sz w:val="18"/>
          <w:szCs w:val="18"/>
          <w:lang w:eastAsia="zh-CN"/>
        </w:rPr>
        <w:tab/>
        <w:t>Samsung</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R3-214010</w:t>
      </w:r>
      <w:r w:rsidRPr="006B3B27">
        <w:rPr>
          <w:rFonts w:eastAsiaTheme="minorEastAsia"/>
          <w:sz w:val="18"/>
          <w:szCs w:val="18"/>
          <w:lang w:eastAsia="zh-CN"/>
        </w:rPr>
        <w:tab/>
        <w:t>UE History Information in MR-DC</w:t>
      </w:r>
      <w:r w:rsidRPr="006B3B27">
        <w:rPr>
          <w:rFonts w:eastAsiaTheme="minorEastAsia"/>
          <w:sz w:val="18"/>
          <w:szCs w:val="18"/>
          <w:lang w:eastAsia="zh-CN"/>
        </w:rPr>
        <w:tab/>
        <w:t>Samsung</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R3-214011</w:t>
      </w:r>
      <w:r w:rsidRPr="006B3B27">
        <w:rPr>
          <w:rFonts w:eastAsiaTheme="minorEastAsia"/>
          <w:sz w:val="18"/>
          <w:szCs w:val="18"/>
          <w:lang w:eastAsia="zh-CN"/>
        </w:rPr>
        <w:tab/>
        <w:t>TP for SON BLCR for 36.423: UE History Information in EN-DC</w:t>
      </w:r>
      <w:r w:rsidRPr="006B3B27">
        <w:rPr>
          <w:rFonts w:eastAsiaTheme="minorEastAsia"/>
          <w:sz w:val="18"/>
          <w:szCs w:val="18"/>
          <w:lang w:eastAsia="zh-CN"/>
        </w:rPr>
        <w:tab/>
        <w:t>Samsung</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R3-214012</w:t>
      </w:r>
      <w:r w:rsidRPr="006B3B27">
        <w:rPr>
          <w:rFonts w:eastAsiaTheme="minorEastAsia"/>
          <w:sz w:val="18"/>
          <w:szCs w:val="18"/>
          <w:lang w:eastAsia="zh-CN"/>
        </w:rPr>
        <w:tab/>
        <w:t>TP for SON BLCR for 38.423: UE History Information in MR-DC</w:t>
      </w:r>
      <w:r w:rsidRPr="006B3B27">
        <w:rPr>
          <w:rFonts w:eastAsiaTheme="minorEastAsia"/>
          <w:sz w:val="18"/>
          <w:szCs w:val="18"/>
          <w:lang w:eastAsia="zh-CN"/>
        </w:rPr>
        <w:tab/>
        <w:t>Samsung</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R3-214035</w:t>
      </w:r>
      <w:r w:rsidRPr="006B3B27">
        <w:rPr>
          <w:rFonts w:eastAsiaTheme="minorEastAsia"/>
          <w:sz w:val="18"/>
          <w:szCs w:val="18"/>
          <w:lang w:eastAsia="zh-CN"/>
        </w:rPr>
        <w:tab/>
        <w:t>Further Discussion on Coverage and Capacity Optimization in NR</w:t>
      </w:r>
      <w:r w:rsidRPr="006B3B27">
        <w:rPr>
          <w:rFonts w:eastAsiaTheme="minorEastAsia"/>
          <w:sz w:val="18"/>
          <w:szCs w:val="18"/>
          <w:lang w:eastAsia="zh-CN"/>
        </w:rPr>
        <w:tab/>
        <w:t>ZTE, China Telecom, China Unicom</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lastRenderedPageBreak/>
        <w:t>R3-214036</w:t>
      </w:r>
      <w:r w:rsidRPr="006B3B27">
        <w:rPr>
          <w:rFonts w:eastAsiaTheme="minorEastAsia"/>
          <w:sz w:val="18"/>
          <w:szCs w:val="18"/>
          <w:lang w:eastAsia="zh-CN"/>
        </w:rPr>
        <w:tab/>
        <w:t>Draft LS on OAM Configuration for Coverage and Capacity Optimization</w:t>
      </w:r>
      <w:r w:rsidRPr="006B3B27">
        <w:rPr>
          <w:rFonts w:eastAsiaTheme="minorEastAsia"/>
          <w:sz w:val="18"/>
          <w:szCs w:val="18"/>
          <w:lang w:eastAsia="zh-CN"/>
        </w:rPr>
        <w:tab/>
        <w:t>ZTE</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R3-214037</w:t>
      </w:r>
      <w:r w:rsidRPr="006B3B27">
        <w:rPr>
          <w:rFonts w:eastAsiaTheme="minorEastAsia"/>
          <w:sz w:val="18"/>
          <w:szCs w:val="18"/>
          <w:lang w:eastAsia="zh-CN"/>
        </w:rPr>
        <w:tab/>
        <w:t>TP for BL CR 38.300 on Coverage and Capacity Optimization</w:t>
      </w:r>
      <w:r w:rsidRPr="006B3B27">
        <w:rPr>
          <w:rFonts w:eastAsiaTheme="minorEastAsia"/>
          <w:sz w:val="18"/>
          <w:szCs w:val="18"/>
          <w:lang w:eastAsia="zh-CN"/>
        </w:rPr>
        <w:tab/>
        <w:t>ZTE, China Telecom, China Unicom</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R3-214038</w:t>
      </w:r>
      <w:r w:rsidRPr="006B3B27">
        <w:rPr>
          <w:rFonts w:eastAsiaTheme="minorEastAsia"/>
          <w:sz w:val="18"/>
          <w:szCs w:val="18"/>
          <w:lang w:eastAsia="zh-CN"/>
        </w:rPr>
        <w:tab/>
        <w:t>TP for BL CR 38.423 on Coverage and Capacity Optimization</w:t>
      </w:r>
      <w:r w:rsidRPr="006B3B27">
        <w:rPr>
          <w:rFonts w:eastAsiaTheme="minorEastAsia"/>
          <w:sz w:val="18"/>
          <w:szCs w:val="18"/>
          <w:lang w:eastAsia="zh-CN"/>
        </w:rPr>
        <w:tab/>
        <w:t>ZTE, China Telecom, China Unicom</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R3-214039</w:t>
      </w:r>
      <w:r w:rsidRPr="006B3B27">
        <w:rPr>
          <w:rFonts w:eastAsiaTheme="minorEastAsia"/>
          <w:sz w:val="18"/>
          <w:szCs w:val="18"/>
          <w:lang w:eastAsia="zh-CN"/>
        </w:rPr>
        <w:tab/>
        <w:t>TP for BL CR 38.473 on Coverage and Capacity Optimization</w:t>
      </w:r>
      <w:r w:rsidRPr="006B3B27">
        <w:rPr>
          <w:rFonts w:eastAsiaTheme="minorEastAsia"/>
          <w:sz w:val="18"/>
          <w:szCs w:val="18"/>
          <w:lang w:eastAsia="zh-CN"/>
        </w:rPr>
        <w:tab/>
        <w:t>ZTE, China Telecom, China Unicom</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R3-214055</w:t>
      </w:r>
      <w:r w:rsidRPr="006B3B27">
        <w:rPr>
          <w:rFonts w:eastAsiaTheme="minorEastAsia"/>
          <w:sz w:val="18"/>
          <w:szCs w:val="18"/>
          <w:lang w:eastAsia="zh-CN"/>
        </w:rPr>
        <w:tab/>
        <w:t>Further Discussion on Inter-system Load Balancing in NR</w:t>
      </w:r>
      <w:r w:rsidRPr="006B3B27">
        <w:rPr>
          <w:rFonts w:eastAsiaTheme="minorEastAsia"/>
          <w:sz w:val="18"/>
          <w:szCs w:val="18"/>
          <w:lang w:eastAsia="zh-CN"/>
        </w:rPr>
        <w:tab/>
        <w:t>ZTE, China Telecom, China Unicom</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R3-214056</w:t>
      </w:r>
      <w:r w:rsidRPr="006B3B27">
        <w:rPr>
          <w:rFonts w:eastAsiaTheme="minorEastAsia"/>
          <w:sz w:val="18"/>
          <w:szCs w:val="18"/>
          <w:lang w:eastAsia="zh-CN"/>
        </w:rPr>
        <w:tab/>
        <w:t>Consideration on Successful Handover Report</w:t>
      </w:r>
      <w:r w:rsidRPr="006B3B27">
        <w:rPr>
          <w:rFonts w:eastAsiaTheme="minorEastAsia"/>
          <w:sz w:val="18"/>
          <w:szCs w:val="18"/>
          <w:lang w:eastAsia="zh-CN"/>
        </w:rPr>
        <w:tab/>
        <w:t>ZTE</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R3-214057</w:t>
      </w:r>
      <w:r w:rsidRPr="006B3B27">
        <w:rPr>
          <w:rFonts w:eastAsiaTheme="minorEastAsia"/>
          <w:sz w:val="18"/>
          <w:szCs w:val="18"/>
          <w:lang w:eastAsia="zh-CN"/>
        </w:rPr>
        <w:tab/>
        <w:t>(TP for SON BL CR for TS 38.413) Successful Handover support</w:t>
      </w:r>
      <w:r w:rsidRPr="006B3B27">
        <w:rPr>
          <w:rFonts w:eastAsiaTheme="minorEastAsia"/>
          <w:sz w:val="18"/>
          <w:szCs w:val="18"/>
          <w:lang w:eastAsia="zh-CN"/>
        </w:rPr>
        <w:tab/>
        <w:t>ZTE</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R3-214058</w:t>
      </w:r>
      <w:r w:rsidRPr="006B3B27">
        <w:rPr>
          <w:rFonts w:eastAsiaTheme="minorEastAsia"/>
          <w:sz w:val="18"/>
          <w:szCs w:val="18"/>
          <w:lang w:eastAsia="zh-CN"/>
        </w:rPr>
        <w:tab/>
        <w:t>(TP for SON BL CR for TS 38.423) Successful Handover support</w:t>
      </w:r>
      <w:r w:rsidRPr="006B3B27">
        <w:rPr>
          <w:rFonts w:eastAsiaTheme="minorEastAsia"/>
          <w:sz w:val="18"/>
          <w:szCs w:val="18"/>
          <w:lang w:eastAsia="zh-CN"/>
        </w:rPr>
        <w:tab/>
        <w:t>ZTE</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R3-214059</w:t>
      </w:r>
      <w:r w:rsidRPr="006B3B27">
        <w:rPr>
          <w:rFonts w:eastAsiaTheme="minorEastAsia"/>
          <w:sz w:val="18"/>
          <w:szCs w:val="18"/>
          <w:lang w:eastAsia="zh-CN"/>
        </w:rPr>
        <w:tab/>
        <w:t>(TP for SON BL CR for TS 38.473) Successful Handover support</w:t>
      </w:r>
      <w:r w:rsidRPr="006B3B27">
        <w:rPr>
          <w:rFonts w:eastAsiaTheme="minorEastAsia"/>
          <w:sz w:val="18"/>
          <w:szCs w:val="18"/>
          <w:lang w:eastAsia="zh-CN"/>
        </w:rPr>
        <w:tab/>
        <w:t>ZTE</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R3-214060</w:t>
      </w:r>
      <w:r w:rsidRPr="006B3B27">
        <w:rPr>
          <w:rFonts w:eastAsiaTheme="minorEastAsia"/>
          <w:sz w:val="18"/>
          <w:szCs w:val="18"/>
          <w:lang w:eastAsia="zh-CN"/>
        </w:rPr>
        <w:tab/>
        <w:t>[Draft</w:t>
      </w:r>
      <w:proofErr w:type="gramStart"/>
      <w:r w:rsidRPr="006B3B27">
        <w:rPr>
          <w:rFonts w:eastAsiaTheme="minorEastAsia"/>
          <w:sz w:val="18"/>
          <w:szCs w:val="18"/>
          <w:lang w:eastAsia="zh-CN"/>
        </w:rPr>
        <w:t>]LS</w:t>
      </w:r>
      <w:proofErr w:type="gramEnd"/>
      <w:r w:rsidRPr="006B3B27">
        <w:rPr>
          <w:rFonts w:eastAsiaTheme="minorEastAsia"/>
          <w:sz w:val="18"/>
          <w:szCs w:val="18"/>
          <w:lang w:eastAsia="zh-CN"/>
        </w:rPr>
        <w:t xml:space="preserve"> on information from UE for Successful Handover Report</w:t>
      </w:r>
      <w:r w:rsidRPr="006B3B27">
        <w:rPr>
          <w:rFonts w:eastAsiaTheme="minorEastAsia"/>
          <w:sz w:val="18"/>
          <w:szCs w:val="18"/>
          <w:lang w:eastAsia="zh-CN"/>
        </w:rPr>
        <w:tab/>
        <w:t>ZTE</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R3-214061</w:t>
      </w:r>
      <w:r w:rsidRPr="006B3B27">
        <w:rPr>
          <w:rFonts w:eastAsiaTheme="minorEastAsia"/>
          <w:sz w:val="18"/>
          <w:szCs w:val="18"/>
          <w:lang w:eastAsia="zh-CN"/>
        </w:rPr>
        <w:tab/>
        <w:t>UE History Information in MR-DC</w:t>
      </w:r>
      <w:r w:rsidRPr="006B3B27">
        <w:rPr>
          <w:rFonts w:eastAsiaTheme="minorEastAsia"/>
          <w:sz w:val="18"/>
          <w:szCs w:val="18"/>
          <w:lang w:eastAsia="zh-CN"/>
        </w:rPr>
        <w:tab/>
        <w:t>ZTE, Lenovo, Motorola Mobility, China Unicom</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R3-214062</w:t>
      </w:r>
      <w:r w:rsidRPr="006B3B27">
        <w:rPr>
          <w:rFonts w:eastAsiaTheme="minorEastAsia"/>
          <w:sz w:val="18"/>
          <w:szCs w:val="18"/>
          <w:lang w:eastAsia="zh-CN"/>
        </w:rPr>
        <w:tab/>
        <w:t>(TP for SON BL CR for TS 37.340) Introduce UHI of MR-DC</w:t>
      </w:r>
      <w:r w:rsidRPr="006B3B27">
        <w:rPr>
          <w:rFonts w:eastAsiaTheme="minorEastAsia"/>
          <w:sz w:val="18"/>
          <w:szCs w:val="18"/>
          <w:lang w:eastAsia="zh-CN"/>
        </w:rPr>
        <w:tab/>
        <w:t>ZTE, Lenovo, Motorola Mobility, China Unicom</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R3-214063</w:t>
      </w:r>
      <w:r w:rsidRPr="006B3B27">
        <w:rPr>
          <w:rFonts w:eastAsiaTheme="minorEastAsia"/>
          <w:sz w:val="18"/>
          <w:szCs w:val="18"/>
          <w:lang w:eastAsia="zh-CN"/>
        </w:rPr>
        <w:tab/>
        <w:t>(TP for SON BL CR for TS 36.423) Introduce UHI of MR-DC</w:t>
      </w:r>
      <w:r w:rsidRPr="006B3B27">
        <w:rPr>
          <w:rFonts w:eastAsiaTheme="minorEastAsia"/>
          <w:sz w:val="18"/>
          <w:szCs w:val="18"/>
          <w:lang w:eastAsia="zh-CN"/>
        </w:rPr>
        <w:tab/>
        <w:t>ZTE, Lenovo, Motorola Mobility, China Unicom</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R3-214064</w:t>
      </w:r>
      <w:r w:rsidRPr="006B3B27">
        <w:rPr>
          <w:rFonts w:eastAsiaTheme="minorEastAsia"/>
          <w:sz w:val="18"/>
          <w:szCs w:val="18"/>
          <w:lang w:eastAsia="zh-CN"/>
        </w:rPr>
        <w:tab/>
        <w:t>(TP for SON BL CR for TS 38.413) Introduce UHI of MR-DC</w:t>
      </w:r>
      <w:r w:rsidRPr="006B3B27">
        <w:rPr>
          <w:rFonts w:eastAsiaTheme="minorEastAsia"/>
          <w:sz w:val="18"/>
          <w:szCs w:val="18"/>
          <w:lang w:eastAsia="zh-CN"/>
        </w:rPr>
        <w:tab/>
        <w:t>ZTE, Lenovo, Motorola Mobility, China Unicom</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R3-214065</w:t>
      </w:r>
      <w:r w:rsidRPr="006B3B27">
        <w:rPr>
          <w:rFonts w:eastAsiaTheme="minorEastAsia"/>
          <w:sz w:val="18"/>
          <w:szCs w:val="18"/>
          <w:lang w:eastAsia="zh-CN"/>
        </w:rPr>
        <w:tab/>
        <w:t>(TP for SON BL CR for TS 38.423) Introduce UHI of MR-DC</w:t>
      </w:r>
      <w:r w:rsidRPr="006B3B27">
        <w:rPr>
          <w:rFonts w:eastAsiaTheme="minorEastAsia"/>
          <w:sz w:val="18"/>
          <w:szCs w:val="18"/>
          <w:lang w:eastAsia="zh-CN"/>
        </w:rPr>
        <w:tab/>
        <w:t>ZTE, Lenovo, Motorola Mobility, China Unicom</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R3-214066</w:t>
      </w:r>
      <w:r w:rsidRPr="006B3B27">
        <w:rPr>
          <w:rFonts w:eastAsiaTheme="minorEastAsia"/>
          <w:sz w:val="18"/>
          <w:szCs w:val="18"/>
          <w:lang w:eastAsia="zh-CN"/>
        </w:rPr>
        <w:tab/>
        <w:t>TP for BL CR 36.300 on Inter-system Load Balancing</w:t>
      </w:r>
      <w:r w:rsidRPr="006B3B27">
        <w:rPr>
          <w:rFonts w:eastAsiaTheme="minorEastAsia"/>
          <w:sz w:val="18"/>
          <w:szCs w:val="18"/>
          <w:lang w:eastAsia="zh-CN"/>
        </w:rPr>
        <w:tab/>
        <w:t>ZTE, China Telecom, China Unicom</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R3-214083</w:t>
      </w:r>
      <w:r w:rsidRPr="006B3B27">
        <w:rPr>
          <w:rFonts w:eastAsiaTheme="minorEastAsia"/>
          <w:sz w:val="18"/>
          <w:szCs w:val="18"/>
          <w:lang w:eastAsia="zh-CN"/>
        </w:rPr>
        <w:tab/>
        <w:t>TP for BL CR 38.300 on Inter-system Load Balancing</w:t>
      </w:r>
      <w:r w:rsidRPr="006B3B27">
        <w:rPr>
          <w:rFonts w:eastAsiaTheme="minorEastAsia"/>
          <w:sz w:val="18"/>
          <w:szCs w:val="18"/>
          <w:lang w:eastAsia="zh-CN"/>
        </w:rPr>
        <w:tab/>
        <w:t>ZTE, China Telecom, China Unicom</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R3-214084</w:t>
      </w:r>
      <w:r w:rsidRPr="006B3B27">
        <w:rPr>
          <w:rFonts w:eastAsiaTheme="minorEastAsia"/>
          <w:sz w:val="18"/>
          <w:szCs w:val="18"/>
          <w:lang w:eastAsia="zh-CN"/>
        </w:rPr>
        <w:tab/>
        <w:t>TP for BL CR 38.413 on Inter-system Load Balancing</w:t>
      </w:r>
      <w:r w:rsidRPr="006B3B27">
        <w:rPr>
          <w:rFonts w:eastAsiaTheme="minorEastAsia"/>
          <w:sz w:val="18"/>
          <w:szCs w:val="18"/>
          <w:lang w:eastAsia="zh-CN"/>
        </w:rPr>
        <w:tab/>
        <w:t>ZTE, China Telecom, China Unicom</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R3-214089</w:t>
      </w:r>
      <w:r w:rsidRPr="006B3B27">
        <w:rPr>
          <w:rFonts w:eastAsiaTheme="minorEastAsia"/>
          <w:sz w:val="18"/>
          <w:szCs w:val="18"/>
          <w:lang w:eastAsia="zh-CN"/>
        </w:rPr>
        <w:tab/>
        <w:t>Discussion on Number of Inactive UE</w:t>
      </w:r>
      <w:r w:rsidRPr="006B3B27">
        <w:rPr>
          <w:rFonts w:eastAsiaTheme="minorEastAsia"/>
          <w:sz w:val="18"/>
          <w:szCs w:val="18"/>
          <w:lang w:eastAsia="zh-CN"/>
        </w:rPr>
        <w:tab/>
        <w:t>ZTE</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R3-214090</w:t>
      </w:r>
      <w:r w:rsidRPr="006B3B27">
        <w:rPr>
          <w:rFonts w:eastAsiaTheme="minorEastAsia"/>
          <w:sz w:val="18"/>
          <w:szCs w:val="18"/>
          <w:lang w:eastAsia="zh-CN"/>
        </w:rPr>
        <w:tab/>
        <w:t>Discussion on Number of Inactive UE</w:t>
      </w:r>
      <w:r w:rsidRPr="006B3B27">
        <w:rPr>
          <w:rFonts w:eastAsiaTheme="minorEastAsia"/>
          <w:sz w:val="18"/>
          <w:szCs w:val="18"/>
          <w:lang w:eastAsia="zh-CN"/>
        </w:rPr>
        <w:tab/>
        <w:t>ZTE</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R3-214091</w:t>
      </w:r>
      <w:r w:rsidRPr="006B3B27">
        <w:rPr>
          <w:rFonts w:eastAsiaTheme="minorEastAsia"/>
          <w:sz w:val="18"/>
          <w:szCs w:val="18"/>
          <w:lang w:eastAsia="zh-CN"/>
        </w:rPr>
        <w:tab/>
        <w:t>Discussion on Number of Inactive UE</w:t>
      </w:r>
      <w:r w:rsidRPr="006B3B27">
        <w:rPr>
          <w:rFonts w:eastAsiaTheme="minorEastAsia"/>
          <w:sz w:val="18"/>
          <w:szCs w:val="18"/>
          <w:lang w:eastAsia="zh-CN"/>
        </w:rPr>
        <w:tab/>
        <w:t>ZTE</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R3-214092</w:t>
      </w:r>
      <w:r w:rsidRPr="006B3B27">
        <w:rPr>
          <w:rFonts w:eastAsiaTheme="minorEastAsia"/>
          <w:sz w:val="18"/>
          <w:szCs w:val="18"/>
          <w:lang w:eastAsia="zh-CN"/>
        </w:rPr>
        <w:tab/>
        <w:t>Discussion on Number of Inactive UE</w:t>
      </w:r>
      <w:r w:rsidRPr="006B3B27">
        <w:rPr>
          <w:rFonts w:eastAsiaTheme="minorEastAsia"/>
          <w:sz w:val="18"/>
          <w:szCs w:val="18"/>
          <w:lang w:eastAsia="zh-CN"/>
        </w:rPr>
        <w:tab/>
        <w:t>ZTE</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R3-214093</w:t>
      </w:r>
      <w:r w:rsidRPr="006B3B27">
        <w:rPr>
          <w:rFonts w:eastAsiaTheme="minorEastAsia"/>
          <w:sz w:val="18"/>
          <w:szCs w:val="18"/>
          <w:lang w:eastAsia="zh-CN"/>
        </w:rPr>
        <w:tab/>
        <w:t>Discussion on Load Balancing Optimization for NR-U</w:t>
      </w:r>
      <w:r w:rsidRPr="006B3B27">
        <w:rPr>
          <w:rFonts w:eastAsiaTheme="minorEastAsia"/>
          <w:sz w:val="18"/>
          <w:szCs w:val="18"/>
          <w:lang w:eastAsia="zh-CN"/>
        </w:rPr>
        <w:tab/>
        <w:t>ZTE</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R3-214103</w:t>
      </w:r>
      <w:r w:rsidRPr="006B3B27">
        <w:rPr>
          <w:rFonts w:eastAsiaTheme="minorEastAsia"/>
          <w:sz w:val="18"/>
          <w:szCs w:val="18"/>
          <w:lang w:eastAsia="zh-CN"/>
        </w:rPr>
        <w:tab/>
        <w:t>Further discussions on load metric</w:t>
      </w:r>
      <w:r w:rsidRPr="006B3B27">
        <w:rPr>
          <w:rFonts w:eastAsiaTheme="minorEastAsia"/>
          <w:sz w:val="18"/>
          <w:szCs w:val="18"/>
          <w:lang w:eastAsia="zh-CN"/>
        </w:rPr>
        <w:tab/>
        <w:t>CMCC</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R3-214104</w:t>
      </w:r>
      <w:r w:rsidRPr="006B3B27">
        <w:rPr>
          <w:rFonts w:eastAsiaTheme="minorEastAsia"/>
          <w:sz w:val="18"/>
          <w:szCs w:val="18"/>
          <w:lang w:eastAsia="zh-CN"/>
        </w:rPr>
        <w:tab/>
        <w:t>TP to SON BLCR 38.300 on MLB</w:t>
      </w:r>
      <w:r w:rsidRPr="006B3B27">
        <w:rPr>
          <w:rFonts w:eastAsiaTheme="minorEastAsia"/>
          <w:sz w:val="18"/>
          <w:szCs w:val="18"/>
          <w:lang w:eastAsia="zh-CN"/>
        </w:rPr>
        <w:tab/>
        <w:t>CMCC</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R3-214105</w:t>
      </w:r>
      <w:r w:rsidRPr="006B3B27">
        <w:rPr>
          <w:rFonts w:eastAsiaTheme="minorEastAsia"/>
          <w:sz w:val="18"/>
          <w:szCs w:val="18"/>
          <w:lang w:eastAsia="zh-CN"/>
        </w:rPr>
        <w:tab/>
        <w:t>Further discussions on inter-system load balancing</w:t>
      </w:r>
      <w:r w:rsidRPr="006B3B27">
        <w:rPr>
          <w:rFonts w:eastAsiaTheme="minorEastAsia"/>
          <w:sz w:val="18"/>
          <w:szCs w:val="18"/>
          <w:lang w:eastAsia="zh-CN"/>
        </w:rPr>
        <w:tab/>
        <w:t>CMCC</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R3-214106</w:t>
      </w:r>
      <w:r w:rsidRPr="006B3B27">
        <w:rPr>
          <w:rFonts w:eastAsiaTheme="minorEastAsia"/>
          <w:sz w:val="18"/>
          <w:szCs w:val="18"/>
          <w:lang w:eastAsia="zh-CN"/>
        </w:rPr>
        <w:tab/>
        <w:t>TP to SON BLCR 36.300 for inter-system load balancing</w:t>
      </w:r>
      <w:r w:rsidRPr="006B3B27">
        <w:rPr>
          <w:rFonts w:eastAsiaTheme="minorEastAsia"/>
          <w:sz w:val="18"/>
          <w:szCs w:val="18"/>
          <w:lang w:eastAsia="zh-CN"/>
        </w:rPr>
        <w:tab/>
        <w:t>CMCC</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R3-214107</w:t>
      </w:r>
      <w:r w:rsidRPr="006B3B27">
        <w:rPr>
          <w:rFonts w:eastAsiaTheme="minorEastAsia"/>
          <w:sz w:val="18"/>
          <w:szCs w:val="18"/>
          <w:lang w:eastAsia="zh-CN"/>
        </w:rPr>
        <w:tab/>
        <w:t>TP to SON BLCR 38.300 for inter-system load balancing</w:t>
      </w:r>
      <w:r w:rsidRPr="006B3B27">
        <w:rPr>
          <w:rFonts w:eastAsiaTheme="minorEastAsia"/>
          <w:sz w:val="18"/>
          <w:szCs w:val="18"/>
          <w:lang w:eastAsia="zh-CN"/>
        </w:rPr>
        <w:tab/>
        <w:t>CMCC</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R3-214116</w:t>
      </w:r>
      <w:r w:rsidRPr="006B3B27">
        <w:rPr>
          <w:rFonts w:eastAsiaTheme="minorEastAsia"/>
          <w:sz w:val="18"/>
          <w:szCs w:val="18"/>
          <w:lang w:eastAsia="zh-CN"/>
        </w:rPr>
        <w:tab/>
        <w:t>Remaining issues on SON Enhancement for CHO.</w:t>
      </w:r>
      <w:r w:rsidRPr="006B3B27">
        <w:rPr>
          <w:rFonts w:eastAsiaTheme="minorEastAsia"/>
          <w:sz w:val="18"/>
          <w:szCs w:val="18"/>
          <w:lang w:eastAsia="zh-CN"/>
        </w:rPr>
        <w:tab/>
        <w:t>CMCC</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R3-214117</w:t>
      </w:r>
      <w:r w:rsidRPr="006B3B27">
        <w:rPr>
          <w:rFonts w:eastAsiaTheme="minorEastAsia"/>
          <w:sz w:val="18"/>
          <w:szCs w:val="18"/>
          <w:lang w:eastAsia="zh-CN"/>
        </w:rPr>
        <w:tab/>
        <w:t>Remaining issues on SON Enhancement for DAPS</w:t>
      </w:r>
      <w:r w:rsidRPr="006B3B27">
        <w:rPr>
          <w:rFonts w:eastAsiaTheme="minorEastAsia"/>
          <w:sz w:val="18"/>
          <w:szCs w:val="18"/>
          <w:lang w:eastAsia="zh-CN"/>
        </w:rPr>
        <w:tab/>
        <w:t>CMCC</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R3-214118</w:t>
      </w:r>
      <w:r w:rsidRPr="006B3B27">
        <w:rPr>
          <w:rFonts w:eastAsiaTheme="minorEastAsia"/>
          <w:sz w:val="18"/>
          <w:szCs w:val="18"/>
          <w:lang w:eastAsia="zh-CN"/>
        </w:rPr>
        <w:tab/>
        <w:t>Updated work plan for enhancement of data collection for SON_MDT in NR and EN-DC WI</w:t>
      </w:r>
      <w:r w:rsidRPr="006B3B27">
        <w:rPr>
          <w:rFonts w:eastAsiaTheme="minorEastAsia"/>
          <w:sz w:val="18"/>
          <w:szCs w:val="18"/>
          <w:lang w:eastAsia="zh-CN"/>
        </w:rPr>
        <w:tab/>
        <w:t>CMCC, Ericsson</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R3-214122</w:t>
      </w:r>
      <w:r w:rsidRPr="006B3B27">
        <w:rPr>
          <w:rFonts w:eastAsiaTheme="minorEastAsia"/>
          <w:sz w:val="18"/>
          <w:szCs w:val="18"/>
          <w:lang w:eastAsia="zh-CN"/>
        </w:rPr>
        <w:tab/>
        <w:t>(TP to SON BLCR TS 38.413</w:t>
      </w:r>
      <w:proofErr w:type="gramStart"/>
      <w:r w:rsidRPr="006B3B27">
        <w:rPr>
          <w:rFonts w:eastAsiaTheme="minorEastAsia"/>
          <w:sz w:val="18"/>
          <w:szCs w:val="18"/>
          <w:lang w:eastAsia="zh-CN"/>
        </w:rPr>
        <w:t>)UE</w:t>
      </w:r>
      <w:proofErr w:type="gramEnd"/>
      <w:r w:rsidRPr="006B3B27">
        <w:rPr>
          <w:rFonts w:eastAsiaTheme="minorEastAsia"/>
          <w:sz w:val="18"/>
          <w:szCs w:val="18"/>
          <w:lang w:eastAsia="zh-CN"/>
        </w:rPr>
        <w:t xml:space="preserve"> history information in MR-DC</w:t>
      </w:r>
      <w:r w:rsidRPr="006B3B27">
        <w:rPr>
          <w:rFonts w:eastAsiaTheme="minorEastAsia"/>
          <w:sz w:val="18"/>
          <w:szCs w:val="18"/>
          <w:lang w:eastAsia="zh-CN"/>
        </w:rPr>
        <w:tab/>
        <w:t>CMCC, CATT</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R3-214123</w:t>
      </w:r>
      <w:r w:rsidRPr="006B3B27">
        <w:rPr>
          <w:rFonts w:eastAsiaTheme="minorEastAsia"/>
          <w:sz w:val="18"/>
          <w:szCs w:val="18"/>
          <w:lang w:eastAsia="zh-CN"/>
        </w:rPr>
        <w:tab/>
        <w:t>(TP to SON BLCR TS 38.423</w:t>
      </w:r>
      <w:proofErr w:type="gramStart"/>
      <w:r w:rsidRPr="006B3B27">
        <w:rPr>
          <w:rFonts w:eastAsiaTheme="minorEastAsia"/>
          <w:sz w:val="18"/>
          <w:szCs w:val="18"/>
          <w:lang w:eastAsia="zh-CN"/>
        </w:rPr>
        <w:t>)UE</w:t>
      </w:r>
      <w:proofErr w:type="gramEnd"/>
      <w:r w:rsidRPr="006B3B27">
        <w:rPr>
          <w:rFonts w:eastAsiaTheme="minorEastAsia"/>
          <w:sz w:val="18"/>
          <w:szCs w:val="18"/>
          <w:lang w:eastAsia="zh-CN"/>
        </w:rPr>
        <w:t xml:space="preserve"> history information in MR-DC</w:t>
      </w:r>
      <w:r w:rsidRPr="006B3B27">
        <w:rPr>
          <w:rFonts w:eastAsiaTheme="minorEastAsia"/>
          <w:sz w:val="18"/>
          <w:szCs w:val="18"/>
          <w:lang w:eastAsia="zh-CN"/>
        </w:rPr>
        <w:tab/>
        <w:t>CMCC, CATT</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R3-214165</w:t>
      </w:r>
      <w:r w:rsidRPr="006B3B27">
        <w:rPr>
          <w:rFonts w:eastAsiaTheme="minorEastAsia"/>
          <w:sz w:val="18"/>
          <w:szCs w:val="18"/>
          <w:lang w:eastAsia="zh-CN"/>
        </w:rPr>
        <w:tab/>
        <w:t>CB: # SONMDT1_Workplan_BLCRs - Summary of email discussion</w:t>
      </w:r>
      <w:r w:rsidRPr="006B3B27">
        <w:rPr>
          <w:rFonts w:eastAsiaTheme="minorEastAsia"/>
          <w:sz w:val="18"/>
          <w:szCs w:val="18"/>
          <w:lang w:eastAsia="zh-CN"/>
        </w:rPr>
        <w:tab/>
        <w:t>CMCC - moderator</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R3-214166</w:t>
      </w:r>
      <w:r w:rsidRPr="006B3B27">
        <w:rPr>
          <w:rFonts w:eastAsiaTheme="minorEastAsia"/>
          <w:sz w:val="18"/>
          <w:szCs w:val="18"/>
          <w:lang w:eastAsia="zh-CN"/>
        </w:rPr>
        <w:tab/>
        <w:t>CB: # SONMDT2_SuccessHO - Summary of email discussion</w:t>
      </w:r>
      <w:r w:rsidRPr="006B3B27">
        <w:rPr>
          <w:rFonts w:eastAsiaTheme="minorEastAsia"/>
          <w:sz w:val="18"/>
          <w:szCs w:val="18"/>
          <w:lang w:eastAsia="zh-CN"/>
        </w:rPr>
        <w:tab/>
      </w:r>
      <w:proofErr w:type="spellStart"/>
      <w:r w:rsidRPr="006B3B27">
        <w:rPr>
          <w:rFonts w:eastAsiaTheme="minorEastAsia"/>
          <w:sz w:val="18"/>
          <w:szCs w:val="18"/>
          <w:lang w:eastAsia="zh-CN"/>
        </w:rPr>
        <w:t>InterDigital</w:t>
      </w:r>
      <w:proofErr w:type="spellEnd"/>
      <w:r w:rsidRPr="006B3B27">
        <w:rPr>
          <w:rFonts w:eastAsiaTheme="minorEastAsia"/>
          <w:sz w:val="18"/>
          <w:szCs w:val="18"/>
          <w:lang w:eastAsia="zh-CN"/>
        </w:rPr>
        <w:t xml:space="preserve"> - moderator</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R3-214167</w:t>
      </w:r>
      <w:r w:rsidRPr="006B3B27">
        <w:rPr>
          <w:rFonts w:eastAsiaTheme="minorEastAsia"/>
          <w:sz w:val="18"/>
          <w:szCs w:val="18"/>
          <w:lang w:eastAsia="zh-CN"/>
        </w:rPr>
        <w:tab/>
        <w:t>CB: # SONMDT3_UEHistoryInfor - Summary of email discussion</w:t>
      </w:r>
      <w:r w:rsidRPr="006B3B27">
        <w:rPr>
          <w:rFonts w:eastAsiaTheme="minorEastAsia"/>
          <w:sz w:val="18"/>
          <w:szCs w:val="18"/>
          <w:lang w:eastAsia="zh-CN"/>
        </w:rPr>
        <w:tab/>
        <w:t>ZTE - moderator</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R3-214168</w:t>
      </w:r>
      <w:r w:rsidRPr="006B3B27">
        <w:rPr>
          <w:rFonts w:eastAsiaTheme="minorEastAsia"/>
          <w:sz w:val="18"/>
          <w:szCs w:val="18"/>
          <w:lang w:eastAsia="zh-CN"/>
        </w:rPr>
        <w:tab/>
        <w:t>CB: # SONMDT4_LoadBalance - Summary of email discussion</w:t>
      </w:r>
      <w:r w:rsidRPr="006B3B27">
        <w:rPr>
          <w:rFonts w:eastAsiaTheme="minorEastAsia"/>
          <w:sz w:val="18"/>
          <w:szCs w:val="18"/>
          <w:lang w:eastAsia="zh-CN"/>
        </w:rPr>
        <w:tab/>
        <w:t>CMCC - moderator</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R3-214169</w:t>
      </w:r>
      <w:r w:rsidRPr="006B3B27">
        <w:rPr>
          <w:rFonts w:eastAsiaTheme="minorEastAsia"/>
          <w:sz w:val="18"/>
          <w:szCs w:val="18"/>
          <w:lang w:eastAsia="zh-CN"/>
        </w:rPr>
        <w:tab/>
        <w:t>CB: # SONMDT5_MROSNchange - Summary of email discussion</w:t>
      </w:r>
      <w:r w:rsidRPr="006B3B27">
        <w:rPr>
          <w:rFonts w:eastAsiaTheme="minorEastAsia"/>
          <w:sz w:val="18"/>
          <w:szCs w:val="18"/>
          <w:lang w:eastAsia="zh-CN"/>
        </w:rPr>
        <w:tab/>
        <w:t>Samsung - moderator</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R3-214170</w:t>
      </w:r>
      <w:r w:rsidRPr="006B3B27">
        <w:rPr>
          <w:rFonts w:eastAsiaTheme="minorEastAsia"/>
          <w:sz w:val="18"/>
          <w:szCs w:val="18"/>
          <w:lang w:eastAsia="zh-CN"/>
        </w:rPr>
        <w:tab/>
        <w:t>CB: # SONMDT6_RACHOpt - Summary of email discussion</w:t>
      </w:r>
      <w:r w:rsidRPr="006B3B27">
        <w:rPr>
          <w:rFonts w:eastAsiaTheme="minorEastAsia"/>
          <w:sz w:val="18"/>
          <w:szCs w:val="18"/>
          <w:lang w:eastAsia="zh-CN"/>
        </w:rPr>
        <w:tab/>
        <w:t>CATT - moderator</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R3-214171</w:t>
      </w:r>
      <w:r w:rsidRPr="006B3B27">
        <w:rPr>
          <w:rFonts w:eastAsiaTheme="minorEastAsia"/>
          <w:sz w:val="18"/>
          <w:szCs w:val="18"/>
          <w:lang w:eastAsia="zh-CN"/>
        </w:rPr>
        <w:tab/>
        <w:t>CB: # SONMDT7_CCO - Summary of email discussion</w:t>
      </w:r>
      <w:r w:rsidRPr="006B3B27">
        <w:rPr>
          <w:rFonts w:eastAsiaTheme="minorEastAsia"/>
          <w:sz w:val="18"/>
          <w:szCs w:val="18"/>
          <w:lang w:eastAsia="zh-CN"/>
        </w:rPr>
        <w:tab/>
        <w:t>Ericsson - moderator</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R3-214172</w:t>
      </w:r>
      <w:r w:rsidRPr="006B3B27">
        <w:rPr>
          <w:rFonts w:eastAsiaTheme="minorEastAsia"/>
          <w:sz w:val="18"/>
          <w:szCs w:val="18"/>
          <w:lang w:eastAsia="zh-CN"/>
        </w:rPr>
        <w:tab/>
        <w:t>CB: # SONMDT8_InterSystemLB - Summary of email discussion</w:t>
      </w:r>
      <w:r w:rsidRPr="006B3B27">
        <w:rPr>
          <w:rFonts w:eastAsiaTheme="minorEastAsia"/>
          <w:sz w:val="18"/>
          <w:szCs w:val="18"/>
          <w:lang w:eastAsia="zh-CN"/>
        </w:rPr>
        <w:tab/>
        <w:t>Huawei - moderator</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R3-214173</w:t>
      </w:r>
      <w:r w:rsidRPr="006B3B27">
        <w:rPr>
          <w:rFonts w:eastAsiaTheme="minorEastAsia"/>
          <w:sz w:val="18"/>
          <w:szCs w:val="18"/>
          <w:lang w:eastAsia="zh-CN"/>
        </w:rPr>
        <w:tab/>
        <w:t>CB: # SONMDT9_CHODAPSEnh - Summary of email discussion</w:t>
      </w:r>
      <w:r w:rsidRPr="006B3B27">
        <w:rPr>
          <w:rFonts w:eastAsiaTheme="minorEastAsia"/>
          <w:sz w:val="18"/>
          <w:szCs w:val="18"/>
          <w:lang w:eastAsia="zh-CN"/>
        </w:rPr>
        <w:tab/>
        <w:t>Lenovo - moderato</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R3-214174</w:t>
      </w:r>
      <w:r w:rsidRPr="006B3B27">
        <w:rPr>
          <w:rFonts w:eastAsiaTheme="minorEastAsia"/>
          <w:sz w:val="18"/>
          <w:szCs w:val="18"/>
          <w:lang w:eastAsia="zh-CN"/>
        </w:rPr>
        <w:tab/>
        <w:t>CB: # SONMDT10_MDTEnh - Summary of email discussion</w:t>
      </w:r>
      <w:r w:rsidRPr="006B3B27">
        <w:rPr>
          <w:rFonts w:eastAsiaTheme="minorEastAsia"/>
          <w:sz w:val="18"/>
          <w:szCs w:val="18"/>
          <w:lang w:eastAsia="zh-CN"/>
        </w:rPr>
        <w:tab/>
        <w:t>ZTE - moderator</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R3-214175</w:t>
      </w:r>
      <w:r w:rsidRPr="006B3B27">
        <w:rPr>
          <w:rFonts w:eastAsiaTheme="minorEastAsia"/>
          <w:sz w:val="18"/>
          <w:szCs w:val="18"/>
          <w:lang w:eastAsia="zh-CN"/>
        </w:rPr>
        <w:tab/>
        <w:t>CB: # SONMDT11_MDTforMRDC - Summary of email discussion</w:t>
      </w:r>
      <w:r w:rsidRPr="006B3B27">
        <w:rPr>
          <w:rFonts w:eastAsiaTheme="minorEastAsia"/>
          <w:sz w:val="18"/>
          <w:szCs w:val="18"/>
          <w:lang w:eastAsia="zh-CN"/>
        </w:rPr>
        <w:tab/>
        <w:t>Nokia - moderator</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R3-214176</w:t>
      </w:r>
      <w:r w:rsidRPr="006B3B27">
        <w:rPr>
          <w:rFonts w:eastAsiaTheme="minorEastAsia"/>
          <w:sz w:val="18"/>
          <w:szCs w:val="18"/>
          <w:lang w:eastAsia="zh-CN"/>
        </w:rPr>
        <w:tab/>
        <w:t>CB: # SONMDT12_L2Measurements - Summary of email discussion</w:t>
      </w:r>
      <w:r w:rsidRPr="006B3B27">
        <w:rPr>
          <w:rFonts w:eastAsiaTheme="minorEastAsia"/>
          <w:sz w:val="18"/>
          <w:szCs w:val="18"/>
          <w:lang w:eastAsia="zh-CN"/>
        </w:rPr>
        <w:tab/>
        <w:t>Huawei - moderator</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R3-214177</w:t>
      </w:r>
      <w:r w:rsidRPr="006B3B27">
        <w:rPr>
          <w:rFonts w:eastAsiaTheme="minorEastAsia"/>
          <w:sz w:val="18"/>
          <w:szCs w:val="18"/>
          <w:lang w:eastAsia="zh-CN"/>
        </w:rPr>
        <w:tab/>
        <w:t>CB: # SONMDT13_NRU_LB - Summary of email discussion</w:t>
      </w:r>
      <w:r w:rsidRPr="006B3B27">
        <w:rPr>
          <w:rFonts w:eastAsiaTheme="minorEastAsia"/>
          <w:sz w:val="18"/>
          <w:szCs w:val="18"/>
          <w:lang w:eastAsia="zh-CN"/>
        </w:rPr>
        <w:tab/>
        <w:t>Ericsson - moderator</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R3-214267</w:t>
      </w:r>
      <w:r w:rsidRPr="006B3B27">
        <w:rPr>
          <w:rFonts w:eastAsiaTheme="minorEastAsia"/>
          <w:sz w:val="18"/>
          <w:szCs w:val="18"/>
          <w:lang w:eastAsia="zh-CN"/>
        </w:rPr>
        <w:tab/>
        <w:t>(TP for SON for TS 38.413, TS 38.300, TS 36.300) Inter-System Load Balancing</w:t>
      </w:r>
      <w:r w:rsidRPr="006B3B27">
        <w:rPr>
          <w:rFonts w:eastAsiaTheme="minorEastAsia"/>
          <w:sz w:val="18"/>
          <w:szCs w:val="18"/>
          <w:lang w:eastAsia="zh-CN"/>
        </w:rPr>
        <w:tab/>
        <w:t>Ericsson</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R3-214313</w:t>
      </w:r>
      <w:r w:rsidRPr="006B3B27">
        <w:rPr>
          <w:rFonts w:eastAsiaTheme="minorEastAsia"/>
          <w:sz w:val="18"/>
          <w:szCs w:val="18"/>
          <w:lang w:eastAsia="zh-CN"/>
        </w:rPr>
        <w:tab/>
        <w:t>MDT M6 calculation for split bearers in MR-DC</w:t>
      </w:r>
      <w:r w:rsidRPr="006B3B27">
        <w:rPr>
          <w:rFonts w:eastAsiaTheme="minorEastAsia"/>
          <w:sz w:val="18"/>
          <w:szCs w:val="18"/>
          <w:lang w:eastAsia="zh-CN"/>
        </w:rPr>
        <w:tab/>
        <w:t>Huawei</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R3-214314</w:t>
      </w:r>
      <w:r w:rsidRPr="006B3B27">
        <w:rPr>
          <w:rFonts w:eastAsiaTheme="minorEastAsia"/>
          <w:sz w:val="18"/>
          <w:szCs w:val="18"/>
          <w:lang w:eastAsia="zh-CN"/>
        </w:rPr>
        <w:tab/>
        <w:t>BLCR to 38.300_Addition of SON features enhancement</w:t>
      </w:r>
      <w:r w:rsidRPr="006B3B27">
        <w:rPr>
          <w:rFonts w:eastAsiaTheme="minorEastAsia"/>
          <w:sz w:val="18"/>
          <w:szCs w:val="18"/>
          <w:lang w:eastAsia="zh-CN"/>
        </w:rPr>
        <w:tab/>
        <w:t>CMCC</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R3-214318</w:t>
      </w:r>
      <w:r w:rsidRPr="006B3B27">
        <w:rPr>
          <w:rFonts w:eastAsiaTheme="minorEastAsia"/>
          <w:sz w:val="18"/>
          <w:szCs w:val="18"/>
          <w:lang w:eastAsia="zh-CN"/>
        </w:rPr>
        <w:tab/>
        <w:t>CB: # SONMDT3_UEHistoryInfor - Summary of email discussion</w:t>
      </w:r>
      <w:r w:rsidRPr="006B3B27">
        <w:rPr>
          <w:rFonts w:eastAsiaTheme="minorEastAsia"/>
          <w:sz w:val="18"/>
          <w:szCs w:val="18"/>
          <w:lang w:eastAsia="zh-CN"/>
        </w:rPr>
        <w:tab/>
        <w:t>ZTE - moderator</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R3-214319</w:t>
      </w:r>
      <w:r w:rsidRPr="006B3B27">
        <w:rPr>
          <w:rFonts w:eastAsiaTheme="minorEastAsia"/>
          <w:sz w:val="18"/>
          <w:szCs w:val="18"/>
          <w:lang w:eastAsia="zh-CN"/>
        </w:rPr>
        <w:tab/>
        <w:t>TP to SON BLCR 38.300 on MLB</w:t>
      </w:r>
      <w:r w:rsidRPr="006B3B27">
        <w:rPr>
          <w:rFonts w:eastAsiaTheme="minorEastAsia"/>
          <w:sz w:val="18"/>
          <w:szCs w:val="18"/>
          <w:lang w:eastAsia="zh-CN"/>
        </w:rPr>
        <w:tab/>
        <w:t>CMCC, ZTE</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R3-214320</w:t>
      </w:r>
      <w:r w:rsidRPr="006B3B27">
        <w:rPr>
          <w:rFonts w:eastAsiaTheme="minorEastAsia"/>
          <w:sz w:val="18"/>
          <w:szCs w:val="18"/>
          <w:lang w:eastAsia="zh-CN"/>
        </w:rPr>
        <w:tab/>
        <w:t>CB: # SONMDT4_LoadBalance - Summary of email discussion</w:t>
      </w:r>
      <w:r w:rsidRPr="006B3B27">
        <w:rPr>
          <w:rFonts w:eastAsiaTheme="minorEastAsia"/>
          <w:sz w:val="18"/>
          <w:szCs w:val="18"/>
          <w:lang w:eastAsia="zh-CN"/>
        </w:rPr>
        <w:tab/>
        <w:t>CMCC - moderator</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R3-214323</w:t>
      </w:r>
      <w:r w:rsidRPr="006B3B27">
        <w:rPr>
          <w:rFonts w:eastAsiaTheme="minorEastAsia"/>
          <w:sz w:val="18"/>
          <w:szCs w:val="18"/>
          <w:lang w:eastAsia="zh-CN"/>
        </w:rPr>
        <w:tab/>
        <w:t>CB: # SONMDT7_CCO - Summary of email discussion</w:t>
      </w:r>
      <w:r w:rsidRPr="006B3B27">
        <w:rPr>
          <w:rFonts w:eastAsiaTheme="minorEastAsia"/>
          <w:sz w:val="18"/>
          <w:szCs w:val="18"/>
          <w:lang w:eastAsia="zh-CN"/>
        </w:rPr>
        <w:tab/>
        <w:t>Ericsson - moderator</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R3-214324</w:t>
      </w:r>
      <w:r w:rsidRPr="006B3B27">
        <w:rPr>
          <w:rFonts w:eastAsiaTheme="minorEastAsia"/>
          <w:sz w:val="18"/>
          <w:szCs w:val="18"/>
          <w:lang w:eastAsia="zh-CN"/>
        </w:rPr>
        <w:tab/>
        <w:t>CB: # SONMDT8_InterSystemLB - Summary of email discussion</w:t>
      </w:r>
      <w:r w:rsidRPr="006B3B27">
        <w:rPr>
          <w:rFonts w:eastAsiaTheme="minorEastAsia"/>
          <w:sz w:val="18"/>
          <w:szCs w:val="18"/>
          <w:lang w:eastAsia="zh-CN"/>
        </w:rPr>
        <w:tab/>
        <w:t>Huawei - moderator</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R3-214325</w:t>
      </w:r>
      <w:r w:rsidRPr="006B3B27">
        <w:rPr>
          <w:rFonts w:eastAsiaTheme="minorEastAsia"/>
          <w:sz w:val="18"/>
          <w:szCs w:val="18"/>
          <w:lang w:eastAsia="zh-CN"/>
        </w:rPr>
        <w:tab/>
        <w:t>CB: # SONMDT9_CHODAPSEnh - Summary of email discussion</w:t>
      </w:r>
      <w:r w:rsidRPr="006B3B27">
        <w:rPr>
          <w:rFonts w:eastAsiaTheme="minorEastAsia"/>
          <w:sz w:val="18"/>
          <w:szCs w:val="18"/>
          <w:lang w:eastAsia="zh-CN"/>
        </w:rPr>
        <w:tab/>
        <w:t>Lenovo - moderato</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R3-214326</w:t>
      </w:r>
      <w:r w:rsidRPr="006B3B27">
        <w:rPr>
          <w:rFonts w:eastAsiaTheme="minorEastAsia"/>
          <w:sz w:val="18"/>
          <w:szCs w:val="18"/>
          <w:lang w:eastAsia="zh-CN"/>
        </w:rPr>
        <w:tab/>
        <w:t>CB: # SONMDT11_MDTforMRDC - Summary of email discussion</w:t>
      </w:r>
      <w:r w:rsidRPr="006B3B27">
        <w:rPr>
          <w:rFonts w:eastAsiaTheme="minorEastAsia"/>
          <w:sz w:val="18"/>
          <w:szCs w:val="18"/>
          <w:lang w:eastAsia="zh-CN"/>
        </w:rPr>
        <w:tab/>
        <w:t>Nokia - moderator</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R3-214327</w:t>
      </w:r>
      <w:r w:rsidRPr="006B3B27">
        <w:rPr>
          <w:rFonts w:eastAsiaTheme="minorEastAsia"/>
          <w:sz w:val="18"/>
          <w:szCs w:val="18"/>
          <w:lang w:eastAsia="zh-CN"/>
        </w:rPr>
        <w:tab/>
        <w:t>CB: # SONMDT12_L2Measurements - Summary of email discussion</w:t>
      </w:r>
      <w:r w:rsidRPr="006B3B27">
        <w:rPr>
          <w:rFonts w:eastAsiaTheme="minorEastAsia"/>
          <w:sz w:val="18"/>
          <w:szCs w:val="18"/>
          <w:lang w:eastAsia="zh-CN"/>
        </w:rPr>
        <w:tab/>
        <w:t>Huawei - moderator</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R3-214328</w:t>
      </w:r>
      <w:r w:rsidRPr="006B3B27">
        <w:rPr>
          <w:rFonts w:eastAsiaTheme="minorEastAsia"/>
          <w:sz w:val="18"/>
          <w:szCs w:val="18"/>
          <w:lang w:eastAsia="zh-CN"/>
        </w:rPr>
        <w:tab/>
        <w:t>CB: # SONMDT13_NRU_LB - Summary of email discussion</w:t>
      </w:r>
      <w:r w:rsidRPr="006B3B27">
        <w:rPr>
          <w:rFonts w:eastAsiaTheme="minorEastAsia"/>
          <w:sz w:val="18"/>
          <w:szCs w:val="18"/>
          <w:lang w:eastAsia="zh-CN"/>
        </w:rPr>
        <w:tab/>
        <w:t>Ericsson - moderator</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R3-214332</w:t>
      </w:r>
      <w:r w:rsidRPr="006B3B27">
        <w:rPr>
          <w:rFonts w:eastAsiaTheme="minorEastAsia"/>
          <w:sz w:val="18"/>
          <w:szCs w:val="18"/>
          <w:lang w:eastAsia="zh-CN"/>
        </w:rPr>
        <w:tab/>
        <w:t>CB: # SONMDT5_MROSNchange - Summary of email discussion</w:t>
      </w:r>
      <w:r w:rsidRPr="006B3B27">
        <w:rPr>
          <w:rFonts w:eastAsiaTheme="minorEastAsia"/>
          <w:sz w:val="18"/>
          <w:szCs w:val="18"/>
          <w:lang w:eastAsia="zh-CN"/>
        </w:rPr>
        <w:tab/>
        <w:t>Samsung - moderator</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R3-214333</w:t>
      </w:r>
      <w:r w:rsidRPr="006B3B27">
        <w:rPr>
          <w:rFonts w:eastAsiaTheme="minorEastAsia"/>
          <w:sz w:val="18"/>
          <w:szCs w:val="18"/>
          <w:lang w:eastAsia="zh-CN"/>
        </w:rPr>
        <w:tab/>
        <w:t>CB: # SONMDT6_RACHOpt - Summary of email discussion</w:t>
      </w:r>
      <w:r w:rsidRPr="006B3B27">
        <w:rPr>
          <w:rFonts w:eastAsiaTheme="minorEastAsia"/>
          <w:sz w:val="18"/>
          <w:szCs w:val="18"/>
          <w:lang w:eastAsia="zh-CN"/>
        </w:rPr>
        <w:tab/>
        <w:t>CATT - moderator</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R3-214348</w:t>
      </w:r>
      <w:r w:rsidRPr="006B3B27">
        <w:rPr>
          <w:rFonts w:eastAsiaTheme="minorEastAsia"/>
          <w:sz w:val="18"/>
          <w:szCs w:val="18"/>
          <w:lang w:eastAsia="zh-CN"/>
        </w:rPr>
        <w:tab/>
        <w:t xml:space="preserve">(TPs for MDT BL CRs for TS 38.423): Discussion on propagation of user consent related information during </w:t>
      </w:r>
      <w:proofErr w:type="spellStart"/>
      <w:r w:rsidRPr="006B3B27">
        <w:rPr>
          <w:rFonts w:eastAsiaTheme="minorEastAsia"/>
          <w:sz w:val="18"/>
          <w:szCs w:val="18"/>
          <w:lang w:eastAsia="zh-CN"/>
        </w:rPr>
        <w:t>Xn</w:t>
      </w:r>
      <w:proofErr w:type="spellEnd"/>
      <w:r w:rsidRPr="006B3B27">
        <w:rPr>
          <w:rFonts w:eastAsiaTheme="minorEastAsia"/>
          <w:sz w:val="18"/>
          <w:szCs w:val="18"/>
          <w:lang w:eastAsia="zh-CN"/>
        </w:rPr>
        <w:t xml:space="preserve"> inter-PLMN handover</w:t>
      </w:r>
      <w:r w:rsidRPr="006B3B27">
        <w:rPr>
          <w:rFonts w:eastAsiaTheme="minorEastAsia"/>
          <w:sz w:val="18"/>
          <w:szCs w:val="18"/>
          <w:lang w:eastAsia="zh-CN"/>
        </w:rPr>
        <w:tab/>
        <w:t>Huawei</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R3-214349</w:t>
      </w:r>
      <w:r w:rsidRPr="006B3B27">
        <w:rPr>
          <w:rFonts w:eastAsiaTheme="minorEastAsia"/>
          <w:sz w:val="18"/>
          <w:szCs w:val="18"/>
          <w:lang w:eastAsia="zh-CN"/>
        </w:rPr>
        <w:tab/>
        <w:t xml:space="preserve">(TPs for MDT BL CRs for TS 37.320): Discussion on propagation of user consent related information during </w:t>
      </w:r>
      <w:proofErr w:type="spellStart"/>
      <w:r w:rsidRPr="006B3B27">
        <w:rPr>
          <w:rFonts w:eastAsiaTheme="minorEastAsia"/>
          <w:sz w:val="18"/>
          <w:szCs w:val="18"/>
          <w:lang w:eastAsia="zh-CN"/>
        </w:rPr>
        <w:t>Xn</w:t>
      </w:r>
      <w:proofErr w:type="spellEnd"/>
      <w:r w:rsidRPr="006B3B27">
        <w:rPr>
          <w:rFonts w:eastAsiaTheme="minorEastAsia"/>
          <w:sz w:val="18"/>
          <w:szCs w:val="18"/>
          <w:lang w:eastAsia="zh-CN"/>
        </w:rPr>
        <w:t xml:space="preserve"> inter-PLMN handover</w:t>
      </w:r>
      <w:r w:rsidRPr="006B3B27">
        <w:rPr>
          <w:rFonts w:eastAsiaTheme="minorEastAsia"/>
          <w:sz w:val="18"/>
          <w:szCs w:val="18"/>
          <w:lang w:eastAsia="zh-CN"/>
        </w:rPr>
        <w:tab/>
        <w:t>Huawei</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R3-214350</w:t>
      </w:r>
      <w:r w:rsidRPr="006B3B27">
        <w:rPr>
          <w:rFonts w:eastAsiaTheme="minorEastAsia"/>
          <w:sz w:val="18"/>
          <w:szCs w:val="18"/>
          <w:lang w:eastAsia="zh-CN"/>
        </w:rPr>
        <w:tab/>
        <w:t xml:space="preserve">Propagation of user consent related information during </w:t>
      </w:r>
      <w:proofErr w:type="spellStart"/>
      <w:r w:rsidRPr="006B3B27">
        <w:rPr>
          <w:rFonts w:eastAsiaTheme="minorEastAsia"/>
          <w:sz w:val="18"/>
          <w:szCs w:val="18"/>
          <w:lang w:eastAsia="zh-CN"/>
        </w:rPr>
        <w:t>Xn</w:t>
      </w:r>
      <w:proofErr w:type="spellEnd"/>
      <w:r w:rsidRPr="006B3B27">
        <w:rPr>
          <w:rFonts w:eastAsiaTheme="minorEastAsia"/>
          <w:sz w:val="18"/>
          <w:szCs w:val="18"/>
          <w:lang w:eastAsia="zh-CN"/>
        </w:rPr>
        <w:t xml:space="preserve"> inter-PLMN handover</w:t>
      </w:r>
      <w:r w:rsidRPr="006B3B27">
        <w:rPr>
          <w:rFonts w:eastAsiaTheme="minorEastAsia"/>
          <w:sz w:val="18"/>
          <w:szCs w:val="18"/>
          <w:lang w:eastAsia="zh-CN"/>
        </w:rPr>
        <w:tab/>
        <w:t>Huawei, Samsung</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R3-214432</w:t>
      </w:r>
      <w:r w:rsidRPr="006B3B27">
        <w:rPr>
          <w:rFonts w:eastAsiaTheme="minorEastAsia"/>
          <w:sz w:val="18"/>
          <w:szCs w:val="18"/>
          <w:lang w:eastAsia="zh-CN"/>
        </w:rPr>
        <w:tab/>
        <w:t>Update of Way forward on Scenarios for SON enhancements for CHO and DAPS HO</w:t>
      </w:r>
      <w:r w:rsidRPr="006B3B27">
        <w:rPr>
          <w:rFonts w:eastAsiaTheme="minorEastAsia"/>
          <w:sz w:val="18"/>
          <w:szCs w:val="18"/>
          <w:lang w:eastAsia="zh-CN"/>
        </w:rPr>
        <w:tab/>
        <w:t>Lenovo, Motorola Mobility</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R3-214452</w:t>
      </w:r>
      <w:r w:rsidRPr="006B3B27">
        <w:rPr>
          <w:rFonts w:eastAsiaTheme="minorEastAsia"/>
          <w:sz w:val="18"/>
          <w:szCs w:val="18"/>
          <w:lang w:eastAsia="zh-CN"/>
        </w:rPr>
        <w:tab/>
        <w:t xml:space="preserve">Propagation of user consent related information during </w:t>
      </w:r>
      <w:proofErr w:type="spellStart"/>
      <w:r w:rsidRPr="006B3B27">
        <w:rPr>
          <w:rFonts w:eastAsiaTheme="minorEastAsia"/>
          <w:sz w:val="18"/>
          <w:szCs w:val="18"/>
          <w:lang w:eastAsia="zh-CN"/>
        </w:rPr>
        <w:t>Xn</w:t>
      </w:r>
      <w:proofErr w:type="spellEnd"/>
      <w:r w:rsidRPr="006B3B27">
        <w:rPr>
          <w:rFonts w:eastAsiaTheme="minorEastAsia"/>
          <w:sz w:val="18"/>
          <w:szCs w:val="18"/>
          <w:lang w:eastAsia="zh-CN"/>
        </w:rPr>
        <w:t xml:space="preserve"> inter-PLMN handover</w:t>
      </w:r>
      <w:r w:rsidRPr="006B3B27">
        <w:rPr>
          <w:rFonts w:eastAsiaTheme="minorEastAsia"/>
          <w:sz w:val="18"/>
          <w:szCs w:val="18"/>
          <w:lang w:eastAsia="zh-CN"/>
        </w:rPr>
        <w:tab/>
        <w:t>Huawei, Samsung, Ericsson</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R3-214463</w:t>
      </w:r>
      <w:r w:rsidRPr="006B3B27">
        <w:rPr>
          <w:rFonts w:eastAsiaTheme="minorEastAsia"/>
          <w:sz w:val="18"/>
          <w:szCs w:val="18"/>
          <w:lang w:eastAsia="zh-CN"/>
        </w:rPr>
        <w:tab/>
        <w:t>LS on the Beam measurement reports for the MDT measurements</w:t>
      </w:r>
      <w:r w:rsidRPr="006B3B27">
        <w:rPr>
          <w:rFonts w:eastAsiaTheme="minorEastAsia"/>
          <w:sz w:val="18"/>
          <w:szCs w:val="18"/>
          <w:lang w:eastAsia="zh-CN"/>
        </w:rPr>
        <w:tab/>
        <w:t>Ericsson</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R3-214466</w:t>
      </w:r>
      <w:r w:rsidRPr="006B3B27">
        <w:rPr>
          <w:rFonts w:eastAsiaTheme="minorEastAsia"/>
          <w:sz w:val="18"/>
          <w:szCs w:val="18"/>
          <w:lang w:eastAsia="zh-CN"/>
        </w:rPr>
        <w:tab/>
        <w:t>MDT M6 calculation for split bearers in MR-DC</w:t>
      </w:r>
      <w:r w:rsidRPr="006B3B27">
        <w:rPr>
          <w:rFonts w:eastAsiaTheme="minorEastAsia"/>
          <w:sz w:val="18"/>
          <w:szCs w:val="18"/>
          <w:lang w:eastAsia="zh-CN"/>
        </w:rPr>
        <w:tab/>
        <w:t>Huawei</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R3-214469</w:t>
      </w:r>
      <w:r w:rsidRPr="006B3B27">
        <w:rPr>
          <w:rFonts w:eastAsiaTheme="minorEastAsia"/>
          <w:sz w:val="18"/>
          <w:szCs w:val="18"/>
          <w:lang w:eastAsia="zh-CN"/>
        </w:rPr>
        <w:tab/>
        <w:t>CB: # SONMDT3_UEHistoryInfor - Summary of email discussion</w:t>
      </w:r>
      <w:r w:rsidRPr="006B3B27">
        <w:rPr>
          <w:rFonts w:eastAsiaTheme="minorEastAsia"/>
          <w:sz w:val="18"/>
          <w:szCs w:val="18"/>
          <w:lang w:eastAsia="zh-CN"/>
        </w:rPr>
        <w:tab/>
        <w:t>ZTE - moderator</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R3-214475</w:t>
      </w:r>
      <w:r w:rsidRPr="006B3B27">
        <w:rPr>
          <w:rFonts w:eastAsiaTheme="minorEastAsia"/>
          <w:sz w:val="18"/>
          <w:szCs w:val="18"/>
          <w:lang w:eastAsia="zh-CN"/>
        </w:rPr>
        <w:tab/>
        <w:t>LS on the Beam measurement reports for the MDT measurements</w:t>
      </w:r>
      <w:r w:rsidRPr="006B3B27">
        <w:rPr>
          <w:rFonts w:eastAsiaTheme="minorEastAsia"/>
          <w:sz w:val="18"/>
          <w:szCs w:val="18"/>
          <w:lang w:eastAsia="zh-CN"/>
        </w:rPr>
        <w:tab/>
        <w:t>Ericsson</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t>R3-214505</w:t>
      </w:r>
      <w:r w:rsidRPr="006B3B27">
        <w:rPr>
          <w:rFonts w:eastAsiaTheme="minorEastAsia"/>
          <w:sz w:val="18"/>
          <w:szCs w:val="18"/>
          <w:lang w:eastAsia="zh-CN"/>
        </w:rPr>
        <w:tab/>
        <w:t>BLCR to 38.300_Addition of SON features enhancement</w:t>
      </w:r>
      <w:r w:rsidRPr="006B3B27">
        <w:rPr>
          <w:rFonts w:eastAsiaTheme="minorEastAsia"/>
          <w:sz w:val="18"/>
          <w:szCs w:val="18"/>
          <w:lang w:eastAsia="zh-CN"/>
        </w:rPr>
        <w:tab/>
        <w:t>CMCC</w:t>
      </w:r>
    </w:p>
    <w:p w:rsidR="006B3B27" w:rsidRPr="006B3B27" w:rsidRDefault="006B3B27" w:rsidP="006B3B27">
      <w:pPr>
        <w:spacing w:after="0"/>
        <w:rPr>
          <w:rFonts w:eastAsiaTheme="minorEastAsia"/>
          <w:sz w:val="18"/>
          <w:szCs w:val="18"/>
          <w:lang w:eastAsia="zh-CN"/>
        </w:rPr>
      </w:pPr>
      <w:r w:rsidRPr="006B3B27">
        <w:rPr>
          <w:rFonts w:eastAsiaTheme="minorEastAsia"/>
          <w:sz w:val="18"/>
          <w:szCs w:val="18"/>
          <w:lang w:eastAsia="zh-CN"/>
        </w:rPr>
        <w:lastRenderedPageBreak/>
        <w:t>R3-214506</w:t>
      </w:r>
      <w:r w:rsidRPr="006B3B27">
        <w:rPr>
          <w:rFonts w:eastAsiaTheme="minorEastAsia"/>
          <w:sz w:val="18"/>
          <w:szCs w:val="18"/>
          <w:lang w:eastAsia="zh-CN"/>
        </w:rPr>
        <w:tab/>
        <w:t>BLCR to 38.401_Addition of SON features enhancement</w:t>
      </w:r>
      <w:r w:rsidRPr="006B3B27">
        <w:rPr>
          <w:rFonts w:eastAsiaTheme="minorEastAsia"/>
          <w:sz w:val="18"/>
          <w:szCs w:val="18"/>
          <w:lang w:eastAsia="zh-CN"/>
        </w:rPr>
        <w:tab/>
        <w:t>ZTE</w:t>
      </w:r>
    </w:p>
    <w:p w:rsidR="00133A80" w:rsidRPr="00582040" w:rsidRDefault="006B3B27" w:rsidP="006B3B27">
      <w:pPr>
        <w:spacing w:after="0"/>
        <w:rPr>
          <w:rFonts w:eastAsiaTheme="minorEastAsia"/>
          <w:sz w:val="18"/>
          <w:szCs w:val="18"/>
          <w:lang w:eastAsia="zh-CN"/>
        </w:rPr>
      </w:pPr>
      <w:r w:rsidRPr="006B3B27">
        <w:rPr>
          <w:rFonts w:eastAsiaTheme="minorEastAsia"/>
          <w:sz w:val="18"/>
          <w:szCs w:val="18"/>
          <w:lang w:eastAsia="zh-CN"/>
        </w:rPr>
        <w:t>R3-214519</w:t>
      </w:r>
      <w:r w:rsidRPr="006B3B27">
        <w:rPr>
          <w:rFonts w:eastAsiaTheme="minorEastAsia"/>
          <w:sz w:val="18"/>
          <w:szCs w:val="18"/>
          <w:lang w:eastAsia="zh-CN"/>
        </w:rPr>
        <w:tab/>
        <w:t>LS on the Beam measurement reports for the MDT measurements</w:t>
      </w:r>
      <w:r w:rsidRPr="006B3B27">
        <w:rPr>
          <w:rFonts w:eastAsiaTheme="minorEastAsia"/>
          <w:sz w:val="18"/>
          <w:szCs w:val="18"/>
          <w:lang w:eastAsia="zh-CN"/>
        </w:rPr>
        <w:tab/>
        <w:t>Ericsson</w:t>
      </w:r>
    </w:p>
    <w:sectPr w:rsidR="00133A80" w:rsidRPr="00582040" w:rsidSect="006C090F">
      <w:footerReference w:type="default" r:id="rId13"/>
      <w:pgSz w:w="11906" w:h="16838"/>
      <w:pgMar w:top="851" w:right="851" w:bottom="851" w:left="851"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A46B50B" w16cid:durableId="23E75DE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468A" w:rsidRDefault="0068468A">
      <w:r>
        <w:separator/>
      </w:r>
    </w:p>
  </w:endnote>
  <w:endnote w:type="continuationSeparator" w:id="0">
    <w:p w:rsidR="0068468A" w:rsidRDefault="0068468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Times New Roman"/>
    <w:charset w:val="00"/>
    <w:family w:val="auto"/>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游明朝">
    <w:altName w:val="宋体"/>
    <w:panose1 w:val="00000000000000000000"/>
    <w:charset w:val="86"/>
    <w:family w:val="roman"/>
    <w:notTrueType/>
    <w:pitch w:val="default"/>
    <w:sig w:usb0="00000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F45" w:rsidRDefault="00821838">
    <w:pPr>
      <w:pStyle w:val="ab"/>
    </w:pPr>
    <w:r>
      <w:rPr>
        <w:rStyle w:val="ac"/>
      </w:rPr>
      <w:fldChar w:fldCharType="begin"/>
    </w:r>
    <w:r w:rsidR="00544F45">
      <w:rPr>
        <w:rStyle w:val="ac"/>
      </w:rPr>
      <w:instrText xml:space="preserve"> PAGE </w:instrText>
    </w:r>
    <w:r>
      <w:rPr>
        <w:rStyle w:val="ac"/>
      </w:rPr>
      <w:fldChar w:fldCharType="separate"/>
    </w:r>
    <w:r w:rsidR="006F0084">
      <w:rPr>
        <w:rStyle w:val="ac"/>
      </w:rPr>
      <w:t>5</w:t>
    </w:r>
    <w:r>
      <w:rPr>
        <w:rStyle w:val="ac"/>
      </w:rPr>
      <w:fldChar w:fldCharType="end"/>
    </w:r>
    <w:r w:rsidR="00544F45">
      <w:rPr>
        <w:rStyle w:val="ac"/>
      </w:rPr>
      <w:t xml:space="preserve"> / </w:t>
    </w:r>
    <w:r>
      <w:rPr>
        <w:rStyle w:val="ac"/>
      </w:rPr>
      <w:fldChar w:fldCharType="begin"/>
    </w:r>
    <w:r w:rsidR="00544F45">
      <w:rPr>
        <w:rStyle w:val="ac"/>
      </w:rPr>
      <w:instrText xml:space="preserve"> NUMPAGES </w:instrText>
    </w:r>
    <w:r>
      <w:rPr>
        <w:rStyle w:val="ac"/>
      </w:rPr>
      <w:fldChar w:fldCharType="separate"/>
    </w:r>
    <w:r w:rsidR="006F0084">
      <w:rPr>
        <w:rStyle w:val="ac"/>
      </w:rPr>
      <w:t>14</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468A" w:rsidRDefault="0068468A">
      <w:r>
        <w:separator/>
      </w:r>
    </w:p>
  </w:footnote>
  <w:footnote w:type="continuationSeparator" w:id="0">
    <w:p w:rsidR="0068468A" w:rsidRDefault="006846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254C5"/>
    <w:multiLevelType w:val="hybridMultilevel"/>
    <w:tmpl w:val="B5C6E3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7C46F2F"/>
    <w:multiLevelType w:val="hybridMultilevel"/>
    <w:tmpl w:val="49F470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AA09FA"/>
    <w:multiLevelType w:val="hybridMultilevel"/>
    <w:tmpl w:val="4F46A7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nsid w:val="2E94205E"/>
    <w:multiLevelType w:val="multilevel"/>
    <w:tmpl w:val="CB2E1CAE"/>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7C95A33"/>
    <w:multiLevelType w:val="multilevel"/>
    <w:tmpl w:val="420AEAA4"/>
    <w:lvl w:ilvl="0">
      <w:start w:val="3"/>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6642FDC"/>
    <w:multiLevelType w:val="hybridMultilevel"/>
    <w:tmpl w:val="B296A5C2"/>
    <w:lvl w:ilvl="0" w:tplc="3F9A4F08">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488F59AB"/>
    <w:multiLevelType w:val="hybridMultilevel"/>
    <w:tmpl w:val="5E44C3C0"/>
    <w:lvl w:ilvl="0" w:tplc="3F9A4F08">
      <w:start w:val="1"/>
      <w:numFmt w:val="bullet"/>
      <w:lvlText w:val="-"/>
      <w:lvlJc w:val="left"/>
      <w:pPr>
        <w:ind w:left="840" w:hanging="420"/>
      </w:pPr>
      <w:rPr>
        <w:rFonts w:ascii="宋体" w:eastAsia="宋体" w:hAnsi="宋体"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CA15920"/>
    <w:multiLevelType w:val="hybridMultilevel"/>
    <w:tmpl w:val="E7BCBABA"/>
    <w:lvl w:ilvl="0" w:tplc="29BC76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7"/>
  </w:num>
  <w:num w:numId="3">
    <w:abstractNumId w:val="14"/>
  </w:num>
  <w:num w:numId="4">
    <w:abstractNumId w:val="5"/>
  </w:num>
  <w:num w:numId="5">
    <w:abstractNumId w:val="11"/>
  </w:num>
  <w:num w:numId="6">
    <w:abstractNumId w:val="4"/>
  </w:num>
  <w:num w:numId="7">
    <w:abstractNumId w:val="12"/>
  </w:num>
  <w:num w:numId="8">
    <w:abstractNumId w:val="2"/>
  </w:num>
  <w:num w:numId="9">
    <w:abstractNumId w:val="3"/>
  </w:num>
  <w:num w:numId="10">
    <w:abstractNumId w:val="10"/>
  </w:num>
  <w:num w:numId="11">
    <w:abstractNumId w:val="1"/>
  </w:num>
  <w:num w:numId="12">
    <w:abstractNumId w:val="9"/>
  </w:num>
  <w:num w:numId="13">
    <w:abstractNumId w:val="0"/>
  </w:num>
  <w:num w:numId="14">
    <w:abstractNumId w:val="6"/>
  </w:num>
  <w:num w:numId="15">
    <w:abstractNumId w:val="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34818">
      <v:textbox inset="5.85pt,.7pt,5.85pt,.7pt"/>
    </o:shapedefaults>
  </w:hdrShapeDefaults>
  <w:footnotePr>
    <w:footnote w:id="-1"/>
    <w:footnote w:id="0"/>
  </w:footnotePr>
  <w:endnotePr>
    <w:endnote w:id="-1"/>
    <w:endnote w:id="0"/>
  </w:endnotePr>
  <w:compat>
    <w:doNotUseHTMLParagraphAutoSpacing/>
    <w:useFELayout/>
  </w:compat>
  <w:rsids>
    <w:rsidRoot w:val="00D45B2F"/>
    <w:rsid w:val="00001010"/>
    <w:rsid w:val="00002A6C"/>
    <w:rsid w:val="0000377A"/>
    <w:rsid w:val="0000424B"/>
    <w:rsid w:val="0000528A"/>
    <w:rsid w:val="00005D76"/>
    <w:rsid w:val="0000661F"/>
    <w:rsid w:val="00007185"/>
    <w:rsid w:val="0000763A"/>
    <w:rsid w:val="0000793B"/>
    <w:rsid w:val="00007BD0"/>
    <w:rsid w:val="00011C3B"/>
    <w:rsid w:val="00012007"/>
    <w:rsid w:val="00012FA8"/>
    <w:rsid w:val="00012FDA"/>
    <w:rsid w:val="00014ACC"/>
    <w:rsid w:val="00015661"/>
    <w:rsid w:val="00016127"/>
    <w:rsid w:val="000171F8"/>
    <w:rsid w:val="0001786D"/>
    <w:rsid w:val="00020B7F"/>
    <w:rsid w:val="00020D00"/>
    <w:rsid w:val="000211DE"/>
    <w:rsid w:val="00021FCD"/>
    <w:rsid w:val="00024FA7"/>
    <w:rsid w:val="000276C5"/>
    <w:rsid w:val="00032442"/>
    <w:rsid w:val="000332BB"/>
    <w:rsid w:val="000338B8"/>
    <w:rsid w:val="00034AE8"/>
    <w:rsid w:val="000350BF"/>
    <w:rsid w:val="00036D37"/>
    <w:rsid w:val="00040EDD"/>
    <w:rsid w:val="00041DE5"/>
    <w:rsid w:val="00043F78"/>
    <w:rsid w:val="0004456C"/>
    <w:rsid w:val="000450F3"/>
    <w:rsid w:val="000472BD"/>
    <w:rsid w:val="00047A0F"/>
    <w:rsid w:val="000522A9"/>
    <w:rsid w:val="0005259B"/>
    <w:rsid w:val="0005370E"/>
    <w:rsid w:val="00053BD3"/>
    <w:rsid w:val="00053FEE"/>
    <w:rsid w:val="00054ED1"/>
    <w:rsid w:val="000550EC"/>
    <w:rsid w:val="00055C44"/>
    <w:rsid w:val="00056CEA"/>
    <w:rsid w:val="0006007F"/>
    <w:rsid w:val="00060AE4"/>
    <w:rsid w:val="00062475"/>
    <w:rsid w:val="00064E90"/>
    <w:rsid w:val="00065443"/>
    <w:rsid w:val="000675AA"/>
    <w:rsid w:val="0006791F"/>
    <w:rsid w:val="00067F24"/>
    <w:rsid w:val="000700B2"/>
    <w:rsid w:val="00070BD0"/>
    <w:rsid w:val="00071500"/>
    <w:rsid w:val="000746A7"/>
    <w:rsid w:val="00083695"/>
    <w:rsid w:val="00085842"/>
    <w:rsid w:val="00085B15"/>
    <w:rsid w:val="00087233"/>
    <w:rsid w:val="000909F8"/>
    <w:rsid w:val="000910BB"/>
    <w:rsid w:val="0009268E"/>
    <w:rsid w:val="000926AF"/>
    <w:rsid w:val="00092AAC"/>
    <w:rsid w:val="0009385A"/>
    <w:rsid w:val="000950A1"/>
    <w:rsid w:val="00096378"/>
    <w:rsid w:val="000979B3"/>
    <w:rsid w:val="000A00B9"/>
    <w:rsid w:val="000A09D0"/>
    <w:rsid w:val="000A2CF0"/>
    <w:rsid w:val="000A2EEF"/>
    <w:rsid w:val="000A3ED2"/>
    <w:rsid w:val="000A48E6"/>
    <w:rsid w:val="000A65DA"/>
    <w:rsid w:val="000A7900"/>
    <w:rsid w:val="000B1191"/>
    <w:rsid w:val="000B2730"/>
    <w:rsid w:val="000B2AC8"/>
    <w:rsid w:val="000B2CEB"/>
    <w:rsid w:val="000B2EE0"/>
    <w:rsid w:val="000B340F"/>
    <w:rsid w:val="000B4AA7"/>
    <w:rsid w:val="000B54BC"/>
    <w:rsid w:val="000B60D1"/>
    <w:rsid w:val="000B7AE4"/>
    <w:rsid w:val="000C00FA"/>
    <w:rsid w:val="000C0933"/>
    <w:rsid w:val="000C3847"/>
    <w:rsid w:val="000C4390"/>
    <w:rsid w:val="000C51AA"/>
    <w:rsid w:val="000C730B"/>
    <w:rsid w:val="000C7412"/>
    <w:rsid w:val="000D0129"/>
    <w:rsid w:val="000D17BC"/>
    <w:rsid w:val="000D2186"/>
    <w:rsid w:val="000D332A"/>
    <w:rsid w:val="000D3BF0"/>
    <w:rsid w:val="000D5EFE"/>
    <w:rsid w:val="000D67D6"/>
    <w:rsid w:val="000D6DA7"/>
    <w:rsid w:val="000E4C31"/>
    <w:rsid w:val="000E4F35"/>
    <w:rsid w:val="000F22EC"/>
    <w:rsid w:val="000F2E38"/>
    <w:rsid w:val="000F4C36"/>
    <w:rsid w:val="000F6A54"/>
    <w:rsid w:val="000F6C1C"/>
    <w:rsid w:val="00101052"/>
    <w:rsid w:val="001011C1"/>
    <w:rsid w:val="00101F4B"/>
    <w:rsid w:val="00102184"/>
    <w:rsid w:val="00104312"/>
    <w:rsid w:val="00104FD3"/>
    <w:rsid w:val="001064B3"/>
    <w:rsid w:val="001066E4"/>
    <w:rsid w:val="00106ACC"/>
    <w:rsid w:val="00106B5B"/>
    <w:rsid w:val="00111D84"/>
    <w:rsid w:val="00112FBD"/>
    <w:rsid w:val="0011325F"/>
    <w:rsid w:val="001133B3"/>
    <w:rsid w:val="0011350F"/>
    <w:rsid w:val="001141FE"/>
    <w:rsid w:val="001142F5"/>
    <w:rsid w:val="00114655"/>
    <w:rsid w:val="00114B79"/>
    <w:rsid w:val="00114C52"/>
    <w:rsid w:val="00116F4B"/>
    <w:rsid w:val="001204C5"/>
    <w:rsid w:val="001218DB"/>
    <w:rsid w:val="00122C49"/>
    <w:rsid w:val="00125356"/>
    <w:rsid w:val="00125720"/>
    <w:rsid w:val="00126392"/>
    <w:rsid w:val="00126B9C"/>
    <w:rsid w:val="001307FC"/>
    <w:rsid w:val="00130D14"/>
    <w:rsid w:val="00131877"/>
    <w:rsid w:val="00133A80"/>
    <w:rsid w:val="00133D6A"/>
    <w:rsid w:val="001342AE"/>
    <w:rsid w:val="00134922"/>
    <w:rsid w:val="00135BB4"/>
    <w:rsid w:val="00137471"/>
    <w:rsid w:val="00145B7A"/>
    <w:rsid w:val="00145FF8"/>
    <w:rsid w:val="0014669F"/>
    <w:rsid w:val="00146A86"/>
    <w:rsid w:val="001471C1"/>
    <w:rsid w:val="00150FD3"/>
    <w:rsid w:val="001515CC"/>
    <w:rsid w:val="00153ABE"/>
    <w:rsid w:val="0015430B"/>
    <w:rsid w:val="00156224"/>
    <w:rsid w:val="00156E89"/>
    <w:rsid w:val="00161674"/>
    <w:rsid w:val="00163FBA"/>
    <w:rsid w:val="0016425B"/>
    <w:rsid w:val="0016690C"/>
    <w:rsid w:val="00166A3D"/>
    <w:rsid w:val="00166E9F"/>
    <w:rsid w:val="0016716F"/>
    <w:rsid w:val="00171FE2"/>
    <w:rsid w:val="00172B98"/>
    <w:rsid w:val="00174064"/>
    <w:rsid w:val="0017487B"/>
    <w:rsid w:val="00180693"/>
    <w:rsid w:val="00180DA0"/>
    <w:rsid w:val="00181D86"/>
    <w:rsid w:val="00182A95"/>
    <w:rsid w:val="00182AA1"/>
    <w:rsid w:val="00183CCB"/>
    <w:rsid w:val="00184428"/>
    <w:rsid w:val="00184DAC"/>
    <w:rsid w:val="00186FA2"/>
    <w:rsid w:val="001871BD"/>
    <w:rsid w:val="00187AA4"/>
    <w:rsid w:val="00190960"/>
    <w:rsid w:val="00190A39"/>
    <w:rsid w:val="00190A3E"/>
    <w:rsid w:val="00190D68"/>
    <w:rsid w:val="00191DEE"/>
    <w:rsid w:val="001921A3"/>
    <w:rsid w:val="00194671"/>
    <w:rsid w:val="00194E28"/>
    <w:rsid w:val="00196D64"/>
    <w:rsid w:val="001A0D8F"/>
    <w:rsid w:val="001A1B96"/>
    <w:rsid w:val="001A248F"/>
    <w:rsid w:val="001A257F"/>
    <w:rsid w:val="001A3B5F"/>
    <w:rsid w:val="001B0135"/>
    <w:rsid w:val="001B1C59"/>
    <w:rsid w:val="001B2A54"/>
    <w:rsid w:val="001B3B43"/>
    <w:rsid w:val="001B45E5"/>
    <w:rsid w:val="001B5CA8"/>
    <w:rsid w:val="001B5D09"/>
    <w:rsid w:val="001B5F04"/>
    <w:rsid w:val="001B76DB"/>
    <w:rsid w:val="001B7B18"/>
    <w:rsid w:val="001C08D6"/>
    <w:rsid w:val="001C3012"/>
    <w:rsid w:val="001C4490"/>
    <w:rsid w:val="001C4504"/>
    <w:rsid w:val="001C6FEA"/>
    <w:rsid w:val="001D2C1A"/>
    <w:rsid w:val="001D3BA2"/>
    <w:rsid w:val="001D44B7"/>
    <w:rsid w:val="001D4C07"/>
    <w:rsid w:val="001D5E7C"/>
    <w:rsid w:val="001D61B2"/>
    <w:rsid w:val="001D7682"/>
    <w:rsid w:val="001E0075"/>
    <w:rsid w:val="001E2B4E"/>
    <w:rsid w:val="001E2B6B"/>
    <w:rsid w:val="001E3D6D"/>
    <w:rsid w:val="001E4F34"/>
    <w:rsid w:val="001F00A3"/>
    <w:rsid w:val="001F03FC"/>
    <w:rsid w:val="001F05EB"/>
    <w:rsid w:val="001F087C"/>
    <w:rsid w:val="001F1B1F"/>
    <w:rsid w:val="001F2A20"/>
    <w:rsid w:val="001F3949"/>
    <w:rsid w:val="001F486F"/>
    <w:rsid w:val="001F6EA7"/>
    <w:rsid w:val="001F7E5B"/>
    <w:rsid w:val="002007A4"/>
    <w:rsid w:val="00201C2A"/>
    <w:rsid w:val="002073D4"/>
    <w:rsid w:val="00207DC4"/>
    <w:rsid w:val="00214661"/>
    <w:rsid w:val="00214A9D"/>
    <w:rsid w:val="00216E5D"/>
    <w:rsid w:val="0022092A"/>
    <w:rsid w:val="0022244C"/>
    <w:rsid w:val="0022485E"/>
    <w:rsid w:val="00225714"/>
    <w:rsid w:val="002277E2"/>
    <w:rsid w:val="002313BD"/>
    <w:rsid w:val="00231D05"/>
    <w:rsid w:val="002339E3"/>
    <w:rsid w:val="002345DE"/>
    <w:rsid w:val="002358EF"/>
    <w:rsid w:val="00235932"/>
    <w:rsid w:val="00237085"/>
    <w:rsid w:val="002428E1"/>
    <w:rsid w:val="0024290B"/>
    <w:rsid w:val="00242F36"/>
    <w:rsid w:val="00243A99"/>
    <w:rsid w:val="002504C7"/>
    <w:rsid w:val="00253786"/>
    <w:rsid w:val="00253BA9"/>
    <w:rsid w:val="00253BE4"/>
    <w:rsid w:val="00253FBA"/>
    <w:rsid w:val="00254360"/>
    <w:rsid w:val="00256C40"/>
    <w:rsid w:val="0025739D"/>
    <w:rsid w:val="00257497"/>
    <w:rsid w:val="00261126"/>
    <w:rsid w:val="00261509"/>
    <w:rsid w:val="0026183A"/>
    <w:rsid w:val="0026311A"/>
    <w:rsid w:val="00263320"/>
    <w:rsid w:val="0026560A"/>
    <w:rsid w:val="00266DF3"/>
    <w:rsid w:val="0027164F"/>
    <w:rsid w:val="00271661"/>
    <w:rsid w:val="002755E5"/>
    <w:rsid w:val="00276783"/>
    <w:rsid w:val="00277508"/>
    <w:rsid w:val="002810AD"/>
    <w:rsid w:val="0028210A"/>
    <w:rsid w:val="00286856"/>
    <w:rsid w:val="00291495"/>
    <w:rsid w:val="00291A4F"/>
    <w:rsid w:val="002937AA"/>
    <w:rsid w:val="002944CF"/>
    <w:rsid w:val="0029567C"/>
    <w:rsid w:val="00296CC5"/>
    <w:rsid w:val="002978FC"/>
    <w:rsid w:val="002A15FF"/>
    <w:rsid w:val="002A1954"/>
    <w:rsid w:val="002A1A74"/>
    <w:rsid w:val="002A2E84"/>
    <w:rsid w:val="002A4E0B"/>
    <w:rsid w:val="002A5020"/>
    <w:rsid w:val="002A6DBB"/>
    <w:rsid w:val="002B08FB"/>
    <w:rsid w:val="002B0DA2"/>
    <w:rsid w:val="002B36B3"/>
    <w:rsid w:val="002B53A3"/>
    <w:rsid w:val="002B659C"/>
    <w:rsid w:val="002B7897"/>
    <w:rsid w:val="002B7F2B"/>
    <w:rsid w:val="002C0ED2"/>
    <w:rsid w:val="002C2A80"/>
    <w:rsid w:val="002C3055"/>
    <w:rsid w:val="002C3541"/>
    <w:rsid w:val="002C55EE"/>
    <w:rsid w:val="002C5D33"/>
    <w:rsid w:val="002D0132"/>
    <w:rsid w:val="002D2EE3"/>
    <w:rsid w:val="002D67E2"/>
    <w:rsid w:val="002D68AC"/>
    <w:rsid w:val="002D697A"/>
    <w:rsid w:val="002E0551"/>
    <w:rsid w:val="002E5438"/>
    <w:rsid w:val="002E54A9"/>
    <w:rsid w:val="002E55C8"/>
    <w:rsid w:val="002E58DF"/>
    <w:rsid w:val="002E61B3"/>
    <w:rsid w:val="002E6A4C"/>
    <w:rsid w:val="002E737C"/>
    <w:rsid w:val="002F11ED"/>
    <w:rsid w:val="002F2AC4"/>
    <w:rsid w:val="002F3B84"/>
    <w:rsid w:val="002F6E75"/>
    <w:rsid w:val="00301B7A"/>
    <w:rsid w:val="00301D06"/>
    <w:rsid w:val="00301E98"/>
    <w:rsid w:val="0030329B"/>
    <w:rsid w:val="00304867"/>
    <w:rsid w:val="0030568E"/>
    <w:rsid w:val="00305CCF"/>
    <w:rsid w:val="00306112"/>
    <w:rsid w:val="00306D59"/>
    <w:rsid w:val="00307F24"/>
    <w:rsid w:val="00312558"/>
    <w:rsid w:val="0031635C"/>
    <w:rsid w:val="00316813"/>
    <w:rsid w:val="00316B13"/>
    <w:rsid w:val="00317B57"/>
    <w:rsid w:val="003200A0"/>
    <w:rsid w:val="003219E4"/>
    <w:rsid w:val="003219E9"/>
    <w:rsid w:val="00322024"/>
    <w:rsid w:val="00322322"/>
    <w:rsid w:val="00322BC4"/>
    <w:rsid w:val="00323027"/>
    <w:rsid w:val="003230F3"/>
    <w:rsid w:val="00324E4F"/>
    <w:rsid w:val="0032503A"/>
    <w:rsid w:val="00325669"/>
    <w:rsid w:val="00325EE1"/>
    <w:rsid w:val="00332597"/>
    <w:rsid w:val="00332E55"/>
    <w:rsid w:val="00334986"/>
    <w:rsid w:val="003357C0"/>
    <w:rsid w:val="00336887"/>
    <w:rsid w:val="003426A6"/>
    <w:rsid w:val="00343F75"/>
    <w:rsid w:val="0034444D"/>
    <w:rsid w:val="00344D60"/>
    <w:rsid w:val="00345987"/>
    <w:rsid w:val="00345BC6"/>
    <w:rsid w:val="00345C68"/>
    <w:rsid w:val="00346477"/>
    <w:rsid w:val="00347CB0"/>
    <w:rsid w:val="00354682"/>
    <w:rsid w:val="003558E8"/>
    <w:rsid w:val="003560A2"/>
    <w:rsid w:val="003564F8"/>
    <w:rsid w:val="00356CD1"/>
    <w:rsid w:val="00357FE9"/>
    <w:rsid w:val="0036248C"/>
    <w:rsid w:val="003653E1"/>
    <w:rsid w:val="00365923"/>
    <w:rsid w:val="00365D2B"/>
    <w:rsid w:val="00366E47"/>
    <w:rsid w:val="00367401"/>
    <w:rsid w:val="00371162"/>
    <w:rsid w:val="003711EB"/>
    <w:rsid w:val="003718F5"/>
    <w:rsid w:val="003740BE"/>
    <w:rsid w:val="00374CFD"/>
    <w:rsid w:val="00375678"/>
    <w:rsid w:val="00376A45"/>
    <w:rsid w:val="00380789"/>
    <w:rsid w:val="00381A52"/>
    <w:rsid w:val="00381C01"/>
    <w:rsid w:val="00381DF1"/>
    <w:rsid w:val="003827CF"/>
    <w:rsid w:val="00385E90"/>
    <w:rsid w:val="00385F0F"/>
    <w:rsid w:val="00387B89"/>
    <w:rsid w:val="00387C47"/>
    <w:rsid w:val="0039006B"/>
    <w:rsid w:val="0039390A"/>
    <w:rsid w:val="00393911"/>
    <w:rsid w:val="003945D2"/>
    <w:rsid w:val="00394AB0"/>
    <w:rsid w:val="00396252"/>
    <w:rsid w:val="0039713A"/>
    <w:rsid w:val="003A27F0"/>
    <w:rsid w:val="003A4B47"/>
    <w:rsid w:val="003A5698"/>
    <w:rsid w:val="003A747B"/>
    <w:rsid w:val="003B0785"/>
    <w:rsid w:val="003B1DF6"/>
    <w:rsid w:val="003B24AF"/>
    <w:rsid w:val="003B2930"/>
    <w:rsid w:val="003B54F6"/>
    <w:rsid w:val="003B7182"/>
    <w:rsid w:val="003C048A"/>
    <w:rsid w:val="003C0C2D"/>
    <w:rsid w:val="003C167A"/>
    <w:rsid w:val="003C27C7"/>
    <w:rsid w:val="003C5816"/>
    <w:rsid w:val="003C5D28"/>
    <w:rsid w:val="003C7458"/>
    <w:rsid w:val="003C77BB"/>
    <w:rsid w:val="003C7F24"/>
    <w:rsid w:val="003D0F22"/>
    <w:rsid w:val="003D2B57"/>
    <w:rsid w:val="003D3C0E"/>
    <w:rsid w:val="003D4008"/>
    <w:rsid w:val="003D5036"/>
    <w:rsid w:val="003D764D"/>
    <w:rsid w:val="003D7A7D"/>
    <w:rsid w:val="003E1B86"/>
    <w:rsid w:val="003E1D31"/>
    <w:rsid w:val="003E3A1A"/>
    <w:rsid w:val="003E5F79"/>
    <w:rsid w:val="003E622A"/>
    <w:rsid w:val="003F038E"/>
    <w:rsid w:val="003F169C"/>
    <w:rsid w:val="003F187D"/>
    <w:rsid w:val="003F3BED"/>
    <w:rsid w:val="003F5D93"/>
    <w:rsid w:val="003F623B"/>
    <w:rsid w:val="00400283"/>
    <w:rsid w:val="0040091C"/>
    <w:rsid w:val="004017B7"/>
    <w:rsid w:val="004036D8"/>
    <w:rsid w:val="00405D77"/>
    <w:rsid w:val="0040627B"/>
    <w:rsid w:val="00406D7A"/>
    <w:rsid w:val="0041255C"/>
    <w:rsid w:val="00416CF7"/>
    <w:rsid w:val="00422868"/>
    <w:rsid w:val="00423BEC"/>
    <w:rsid w:val="00423C76"/>
    <w:rsid w:val="00423DAA"/>
    <w:rsid w:val="004258BA"/>
    <w:rsid w:val="00432123"/>
    <w:rsid w:val="00434203"/>
    <w:rsid w:val="00434AF0"/>
    <w:rsid w:val="00435C4E"/>
    <w:rsid w:val="00437295"/>
    <w:rsid w:val="004375E9"/>
    <w:rsid w:val="00437783"/>
    <w:rsid w:val="00442BF7"/>
    <w:rsid w:val="0044411B"/>
    <w:rsid w:val="004459A1"/>
    <w:rsid w:val="00446149"/>
    <w:rsid w:val="00451601"/>
    <w:rsid w:val="004531C9"/>
    <w:rsid w:val="00457D91"/>
    <w:rsid w:val="00460C31"/>
    <w:rsid w:val="0046226A"/>
    <w:rsid w:val="00462CC4"/>
    <w:rsid w:val="00464E5B"/>
    <w:rsid w:val="004662DE"/>
    <w:rsid w:val="0046677D"/>
    <w:rsid w:val="00467010"/>
    <w:rsid w:val="0047055A"/>
    <w:rsid w:val="00470A22"/>
    <w:rsid w:val="004716DD"/>
    <w:rsid w:val="00471E34"/>
    <w:rsid w:val="00474450"/>
    <w:rsid w:val="00474C12"/>
    <w:rsid w:val="004756E3"/>
    <w:rsid w:val="00476238"/>
    <w:rsid w:val="00476E58"/>
    <w:rsid w:val="00477516"/>
    <w:rsid w:val="00477EDD"/>
    <w:rsid w:val="004873E6"/>
    <w:rsid w:val="004923D4"/>
    <w:rsid w:val="00497406"/>
    <w:rsid w:val="00497A65"/>
    <w:rsid w:val="00497CB1"/>
    <w:rsid w:val="004A01EF"/>
    <w:rsid w:val="004A4D89"/>
    <w:rsid w:val="004A703D"/>
    <w:rsid w:val="004B0C2E"/>
    <w:rsid w:val="004B0EF3"/>
    <w:rsid w:val="004B15B8"/>
    <w:rsid w:val="004B27E4"/>
    <w:rsid w:val="004B3C18"/>
    <w:rsid w:val="004B42A1"/>
    <w:rsid w:val="004B48CA"/>
    <w:rsid w:val="004B4C5F"/>
    <w:rsid w:val="004B566C"/>
    <w:rsid w:val="004B7B48"/>
    <w:rsid w:val="004B7E21"/>
    <w:rsid w:val="004C2BF5"/>
    <w:rsid w:val="004C3674"/>
    <w:rsid w:val="004C3BD9"/>
    <w:rsid w:val="004C571D"/>
    <w:rsid w:val="004D1980"/>
    <w:rsid w:val="004D2D0D"/>
    <w:rsid w:val="004D34FA"/>
    <w:rsid w:val="004D4AB1"/>
    <w:rsid w:val="004D75F0"/>
    <w:rsid w:val="004D76B5"/>
    <w:rsid w:val="004E0085"/>
    <w:rsid w:val="004E57A7"/>
    <w:rsid w:val="004E57AC"/>
    <w:rsid w:val="004F218A"/>
    <w:rsid w:val="004F304B"/>
    <w:rsid w:val="004F48B9"/>
    <w:rsid w:val="004F4962"/>
    <w:rsid w:val="004F58BA"/>
    <w:rsid w:val="004F5A68"/>
    <w:rsid w:val="004F5DB1"/>
    <w:rsid w:val="00502889"/>
    <w:rsid w:val="005031B6"/>
    <w:rsid w:val="0050334E"/>
    <w:rsid w:val="005033D8"/>
    <w:rsid w:val="00505387"/>
    <w:rsid w:val="005117C7"/>
    <w:rsid w:val="005119BA"/>
    <w:rsid w:val="00512B11"/>
    <w:rsid w:val="00512DF7"/>
    <w:rsid w:val="005141E7"/>
    <w:rsid w:val="00517E63"/>
    <w:rsid w:val="005204B8"/>
    <w:rsid w:val="0052111A"/>
    <w:rsid w:val="005224D8"/>
    <w:rsid w:val="005224DC"/>
    <w:rsid w:val="00523431"/>
    <w:rsid w:val="00524938"/>
    <w:rsid w:val="00526822"/>
    <w:rsid w:val="00526B0D"/>
    <w:rsid w:val="00530014"/>
    <w:rsid w:val="00530DD0"/>
    <w:rsid w:val="005316C4"/>
    <w:rsid w:val="00531E6A"/>
    <w:rsid w:val="00532539"/>
    <w:rsid w:val="005348F6"/>
    <w:rsid w:val="00534DC4"/>
    <w:rsid w:val="00535F5E"/>
    <w:rsid w:val="00537437"/>
    <w:rsid w:val="00537DE2"/>
    <w:rsid w:val="00540EC0"/>
    <w:rsid w:val="0054167D"/>
    <w:rsid w:val="00543328"/>
    <w:rsid w:val="00544F45"/>
    <w:rsid w:val="00547B41"/>
    <w:rsid w:val="005525CC"/>
    <w:rsid w:val="0055346F"/>
    <w:rsid w:val="00553709"/>
    <w:rsid w:val="005579FF"/>
    <w:rsid w:val="00565EEC"/>
    <w:rsid w:val="00571104"/>
    <w:rsid w:val="005712C2"/>
    <w:rsid w:val="00572109"/>
    <w:rsid w:val="0057353E"/>
    <w:rsid w:val="00573FA0"/>
    <w:rsid w:val="00574D23"/>
    <w:rsid w:val="005757C0"/>
    <w:rsid w:val="00575AAE"/>
    <w:rsid w:val="00576779"/>
    <w:rsid w:val="005767DB"/>
    <w:rsid w:val="005773FD"/>
    <w:rsid w:val="005776DD"/>
    <w:rsid w:val="005805DB"/>
    <w:rsid w:val="00581A39"/>
    <w:rsid w:val="00582040"/>
    <w:rsid w:val="00582117"/>
    <w:rsid w:val="005822F9"/>
    <w:rsid w:val="00583650"/>
    <w:rsid w:val="0058478F"/>
    <w:rsid w:val="00584C30"/>
    <w:rsid w:val="00587417"/>
    <w:rsid w:val="00587519"/>
    <w:rsid w:val="0058778C"/>
    <w:rsid w:val="00590D8C"/>
    <w:rsid w:val="00592618"/>
    <w:rsid w:val="00593315"/>
    <w:rsid w:val="00593A0E"/>
    <w:rsid w:val="0059624D"/>
    <w:rsid w:val="005A170D"/>
    <w:rsid w:val="005A40EA"/>
    <w:rsid w:val="005A45D5"/>
    <w:rsid w:val="005A49BA"/>
    <w:rsid w:val="005A557F"/>
    <w:rsid w:val="005A5D28"/>
    <w:rsid w:val="005A685A"/>
    <w:rsid w:val="005A6C96"/>
    <w:rsid w:val="005B19EC"/>
    <w:rsid w:val="005B2349"/>
    <w:rsid w:val="005B2710"/>
    <w:rsid w:val="005B3791"/>
    <w:rsid w:val="005B3E30"/>
    <w:rsid w:val="005B7052"/>
    <w:rsid w:val="005C0A4C"/>
    <w:rsid w:val="005C151D"/>
    <w:rsid w:val="005C4374"/>
    <w:rsid w:val="005C5244"/>
    <w:rsid w:val="005C5356"/>
    <w:rsid w:val="005C5DE5"/>
    <w:rsid w:val="005D00AF"/>
    <w:rsid w:val="005D0418"/>
    <w:rsid w:val="005D1780"/>
    <w:rsid w:val="005D1D34"/>
    <w:rsid w:val="005D1F0F"/>
    <w:rsid w:val="005D2F5D"/>
    <w:rsid w:val="005D5C64"/>
    <w:rsid w:val="005D5DD2"/>
    <w:rsid w:val="005D613F"/>
    <w:rsid w:val="005D66BE"/>
    <w:rsid w:val="005E1C30"/>
    <w:rsid w:val="005E1D58"/>
    <w:rsid w:val="005E2BDA"/>
    <w:rsid w:val="005E2D8A"/>
    <w:rsid w:val="005E35FB"/>
    <w:rsid w:val="005E5977"/>
    <w:rsid w:val="005E71B9"/>
    <w:rsid w:val="005F2043"/>
    <w:rsid w:val="005F5EB7"/>
    <w:rsid w:val="005F6C67"/>
    <w:rsid w:val="00600995"/>
    <w:rsid w:val="00602AE4"/>
    <w:rsid w:val="00602F23"/>
    <w:rsid w:val="006036A4"/>
    <w:rsid w:val="0060669A"/>
    <w:rsid w:val="00607B4D"/>
    <w:rsid w:val="006104EF"/>
    <w:rsid w:val="00610E37"/>
    <w:rsid w:val="00611FA6"/>
    <w:rsid w:val="006120E9"/>
    <w:rsid w:val="00612562"/>
    <w:rsid w:val="006128C2"/>
    <w:rsid w:val="00612BD2"/>
    <w:rsid w:val="00617BD9"/>
    <w:rsid w:val="00620708"/>
    <w:rsid w:val="006207ED"/>
    <w:rsid w:val="00626BC9"/>
    <w:rsid w:val="00627EAA"/>
    <w:rsid w:val="006326AF"/>
    <w:rsid w:val="00640F38"/>
    <w:rsid w:val="00641529"/>
    <w:rsid w:val="006458DF"/>
    <w:rsid w:val="00645A2B"/>
    <w:rsid w:val="00650D52"/>
    <w:rsid w:val="00653684"/>
    <w:rsid w:val="00656612"/>
    <w:rsid w:val="00657657"/>
    <w:rsid w:val="006604E1"/>
    <w:rsid w:val="006615B2"/>
    <w:rsid w:val="006615E5"/>
    <w:rsid w:val="0066165B"/>
    <w:rsid w:val="00661DBF"/>
    <w:rsid w:val="00662313"/>
    <w:rsid w:val="00662EE0"/>
    <w:rsid w:val="006640F7"/>
    <w:rsid w:val="006654FB"/>
    <w:rsid w:val="00666719"/>
    <w:rsid w:val="00666BDB"/>
    <w:rsid w:val="0066704D"/>
    <w:rsid w:val="00672875"/>
    <w:rsid w:val="00673911"/>
    <w:rsid w:val="00673D5B"/>
    <w:rsid w:val="006777E5"/>
    <w:rsid w:val="00681065"/>
    <w:rsid w:val="00681B31"/>
    <w:rsid w:val="00682099"/>
    <w:rsid w:val="00682A7D"/>
    <w:rsid w:val="00683EE5"/>
    <w:rsid w:val="0068468A"/>
    <w:rsid w:val="00686154"/>
    <w:rsid w:val="0068623C"/>
    <w:rsid w:val="00686E3C"/>
    <w:rsid w:val="006870C9"/>
    <w:rsid w:val="00692E38"/>
    <w:rsid w:val="00693E9C"/>
    <w:rsid w:val="00693F52"/>
    <w:rsid w:val="00694138"/>
    <w:rsid w:val="00694957"/>
    <w:rsid w:val="00696299"/>
    <w:rsid w:val="006A0351"/>
    <w:rsid w:val="006A1C97"/>
    <w:rsid w:val="006A1E6D"/>
    <w:rsid w:val="006A2A57"/>
    <w:rsid w:val="006A3ADF"/>
    <w:rsid w:val="006A3B5D"/>
    <w:rsid w:val="006A478D"/>
    <w:rsid w:val="006A4CD1"/>
    <w:rsid w:val="006A5237"/>
    <w:rsid w:val="006A5567"/>
    <w:rsid w:val="006A5ABB"/>
    <w:rsid w:val="006A6D80"/>
    <w:rsid w:val="006A7BCB"/>
    <w:rsid w:val="006B0C38"/>
    <w:rsid w:val="006B31D1"/>
    <w:rsid w:val="006B3B27"/>
    <w:rsid w:val="006B4AEA"/>
    <w:rsid w:val="006B4C1E"/>
    <w:rsid w:val="006B6AF6"/>
    <w:rsid w:val="006C0029"/>
    <w:rsid w:val="006C090F"/>
    <w:rsid w:val="006C2528"/>
    <w:rsid w:val="006C27F0"/>
    <w:rsid w:val="006C2B88"/>
    <w:rsid w:val="006C2DCE"/>
    <w:rsid w:val="006C3C5B"/>
    <w:rsid w:val="006C3DAF"/>
    <w:rsid w:val="006C4E32"/>
    <w:rsid w:val="006C56D8"/>
    <w:rsid w:val="006C5EC7"/>
    <w:rsid w:val="006C688A"/>
    <w:rsid w:val="006D07AE"/>
    <w:rsid w:val="006D1C93"/>
    <w:rsid w:val="006D5868"/>
    <w:rsid w:val="006D6ABC"/>
    <w:rsid w:val="006D7B10"/>
    <w:rsid w:val="006D7E85"/>
    <w:rsid w:val="006E050A"/>
    <w:rsid w:val="006E12C9"/>
    <w:rsid w:val="006E15C7"/>
    <w:rsid w:val="006E2340"/>
    <w:rsid w:val="006E24C3"/>
    <w:rsid w:val="006E26D9"/>
    <w:rsid w:val="006E3CE4"/>
    <w:rsid w:val="006E3F11"/>
    <w:rsid w:val="006E4205"/>
    <w:rsid w:val="006E42C0"/>
    <w:rsid w:val="006E4F80"/>
    <w:rsid w:val="006F0084"/>
    <w:rsid w:val="006F0195"/>
    <w:rsid w:val="006F3AEB"/>
    <w:rsid w:val="006F3CDE"/>
    <w:rsid w:val="006F543E"/>
    <w:rsid w:val="006F5D3F"/>
    <w:rsid w:val="006F6AC1"/>
    <w:rsid w:val="00701410"/>
    <w:rsid w:val="00703182"/>
    <w:rsid w:val="0070368E"/>
    <w:rsid w:val="00705FF8"/>
    <w:rsid w:val="00707B1F"/>
    <w:rsid w:val="00707F0A"/>
    <w:rsid w:val="00710D00"/>
    <w:rsid w:val="00710FF8"/>
    <w:rsid w:val="007113A1"/>
    <w:rsid w:val="007116CC"/>
    <w:rsid w:val="0071223A"/>
    <w:rsid w:val="00712DAD"/>
    <w:rsid w:val="0071335C"/>
    <w:rsid w:val="0071606D"/>
    <w:rsid w:val="00716962"/>
    <w:rsid w:val="00720F97"/>
    <w:rsid w:val="007214B9"/>
    <w:rsid w:val="00721CF6"/>
    <w:rsid w:val="00722F1F"/>
    <w:rsid w:val="007235C1"/>
    <w:rsid w:val="00723E46"/>
    <w:rsid w:val="00724505"/>
    <w:rsid w:val="007307B2"/>
    <w:rsid w:val="00730D24"/>
    <w:rsid w:val="00732089"/>
    <w:rsid w:val="00732108"/>
    <w:rsid w:val="007323EA"/>
    <w:rsid w:val="007330EB"/>
    <w:rsid w:val="00733826"/>
    <w:rsid w:val="00734A34"/>
    <w:rsid w:val="00737DB1"/>
    <w:rsid w:val="00737F6E"/>
    <w:rsid w:val="00740F8F"/>
    <w:rsid w:val="00741FBE"/>
    <w:rsid w:val="00745DC6"/>
    <w:rsid w:val="007476B8"/>
    <w:rsid w:val="0075606C"/>
    <w:rsid w:val="00757439"/>
    <w:rsid w:val="00757764"/>
    <w:rsid w:val="0076466D"/>
    <w:rsid w:val="00766CFB"/>
    <w:rsid w:val="0076762F"/>
    <w:rsid w:val="0077110B"/>
    <w:rsid w:val="00771F9A"/>
    <w:rsid w:val="0077273D"/>
    <w:rsid w:val="0077459B"/>
    <w:rsid w:val="0077690A"/>
    <w:rsid w:val="007815B4"/>
    <w:rsid w:val="007816FF"/>
    <w:rsid w:val="00782E57"/>
    <w:rsid w:val="00783B44"/>
    <w:rsid w:val="00783FDC"/>
    <w:rsid w:val="00785028"/>
    <w:rsid w:val="0079082A"/>
    <w:rsid w:val="00791C35"/>
    <w:rsid w:val="007937A4"/>
    <w:rsid w:val="00794887"/>
    <w:rsid w:val="00794C7A"/>
    <w:rsid w:val="00795611"/>
    <w:rsid w:val="007A0283"/>
    <w:rsid w:val="007A0780"/>
    <w:rsid w:val="007A0FC7"/>
    <w:rsid w:val="007A3108"/>
    <w:rsid w:val="007A3A5A"/>
    <w:rsid w:val="007A4370"/>
    <w:rsid w:val="007A7759"/>
    <w:rsid w:val="007B0DA6"/>
    <w:rsid w:val="007B28E7"/>
    <w:rsid w:val="007B455F"/>
    <w:rsid w:val="007B5BA4"/>
    <w:rsid w:val="007C14AE"/>
    <w:rsid w:val="007C42F2"/>
    <w:rsid w:val="007C6329"/>
    <w:rsid w:val="007D0903"/>
    <w:rsid w:val="007D0E4D"/>
    <w:rsid w:val="007D0EB2"/>
    <w:rsid w:val="007D15FC"/>
    <w:rsid w:val="007D355B"/>
    <w:rsid w:val="007D3A2C"/>
    <w:rsid w:val="007D3A53"/>
    <w:rsid w:val="007D3FE9"/>
    <w:rsid w:val="007D76C3"/>
    <w:rsid w:val="007E1451"/>
    <w:rsid w:val="007E1D15"/>
    <w:rsid w:val="007E1DEA"/>
    <w:rsid w:val="007E1EAC"/>
    <w:rsid w:val="007E2202"/>
    <w:rsid w:val="007E3068"/>
    <w:rsid w:val="007E5102"/>
    <w:rsid w:val="007E5525"/>
    <w:rsid w:val="007E745F"/>
    <w:rsid w:val="007E7A25"/>
    <w:rsid w:val="007F0D66"/>
    <w:rsid w:val="007F3F2E"/>
    <w:rsid w:val="007F44D6"/>
    <w:rsid w:val="007F5874"/>
    <w:rsid w:val="00801454"/>
    <w:rsid w:val="008042C9"/>
    <w:rsid w:val="00805B98"/>
    <w:rsid w:val="00806242"/>
    <w:rsid w:val="008106EE"/>
    <w:rsid w:val="008119F4"/>
    <w:rsid w:val="00813162"/>
    <w:rsid w:val="0081414E"/>
    <w:rsid w:val="00814240"/>
    <w:rsid w:val="008145EA"/>
    <w:rsid w:val="00815869"/>
    <w:rsid w:val="008168E2"/>
    <w:rsid w:val="00816B81"/>
    <w:rsid w:val="008205B8"/>
    <w:rsid w:val="00821838"/>
    <w:rsid w:val="00821D6C"/>
    <w:rsid w:val="00823B90"/>
    <w:rsid w:val="00823CBF"/>
    <w:rsid w:val="00825882"/>
    <w:rsid w:val="00830142"/>
    <w:rsid w:val="00830B16"/>
    <w:rsid w:val="0083148C"/>
    <w:rsid w:val="0083266E"/>
    <w:rsid w:val="008337F0"/>
    <w:rsid w:val="0083742F"/>
    <w:rsid w:val="008375ED"/>
    <w:rsid w:val="008405E2"/>
    <w:rsid w:val="0084110A"/>
    <w:rsid w:val="0084133A"/>
    <w:rsid w:val="00842585"/>
    <w:rsid w:val="00842E49"/>
    <w:rsid w:val="00844090"/>
    <w:rsid w:val="0084526F"/>
    <w:rsid w:val="00847BCC"/>
    <w:rsid w:val="008516DD"/>
    <w:rsid w:val="00852137"/>
    <w:rsid w:val="008536BB"/>
    <w:rsid w:val="0085390E"/>
    <w:rsid w:val="008546E5"/>
    <w:rsid w:val="00854BD7"/>
    <w:rsid w:val="008555A6"/>
    <w:rsid w:val="00855BFA"/>
    <w:rsid w:val="00856036"/>
    <w:rsid w:val="008562B7"/>
    <w:rsid w:val="0085690D"/>
    <w:rsid w:val="0086252B"/>
    <w:rsid w:val="00864A03"/>
    <w:rsid w:val="00864FF5"/>
    <w:rsid w:val="00866667"/>
    <w:rsid w:val="00871653"/>
    <w:rsid w:val="00871757"/>
    <w:rsid w:val="00873BFA"/>
    <w:rsid w:val="00874CBB"/>
    <w:rsid w:val="00877E2E"/>
    <w:rsid w:val="00880EE9"/>
    <w:rsid w:val="00881D74"/>
    <w:rsid w:val="00881E7B"/>
    <w:rsid w:val="008836AC"/>
    <w:rsid w:val="00886496"/>
    <w:rsid w:val="00887422"/>
    <w:rsid w:val="008900CE"/>
    <w:rsid w:val="0089112B"/>
    <w:rsid w:val="0089166C"/>
    <w:rsid w:val="00891DC3"/>
    <w:rsid w:val="00892BF9"/>
    <w:rsid w:val="00893204"/>
    <w:rsid w:val="008933F1"/>
    <w:rsid w:val="00894B80"/>
    <w:rsid w:val="008960DE"/>
    <w:rsid w:val="0089704A"/>
    <w:rsid w:val="008A18CE"/>
    <w:rsid w:val="008A2B88"/>
    <w:rsid w:val="008A30DB"/>
    <w:rsid w:val="008A36DF"/>
    <w:rsid w:val="008A7589"/>
    <w:rsid w:val="008B08DE"/>
    <w:rsid w:val="008B134F"/>
    <w:rsid w:val="008B39E9"/>
    <w:rsid w:val="008B3BE7"/>
    <w:rsid w:val="008B488E"/>
    <w:rsid w:val="008B6756"/>
    <w:rsid w:val="008B7AE8"/>
    <w:rsid w:val="008C07C4"/>
    <w:rsid w:val="008C0820"/>
    <w:rsid w:val="008C110C"/>
    <w:rsid w:val="008C1698"/>
    <w:rsid w:val="008C1A3D"/>
    <w:rsid w:val="008C2B09"/>
    <w:rsid w:val="008C3D82"/>
    <w:rsid w:val="008C3F4F"/>
    <w:rsid w:val="008C4CDE"/>
    <w:rsid w:val="008C7783"/>
    <w:rsid w:val="008D01C3"/>
    <w:rsid w:val="008D1E13"/>
    <w:rsid w:val="008D213E"/>
    <w:rsid w:val="008D41F2"/>
    <w:rsid w:val="008D5E34"/>
    <w:rsid w:val="008D6549"/>
    <w:rsid w:val="008D6FB8"/>
    <w:rsid w:val="008D70D2"/>
    <w:rsid w:val="008E2833"/>
    <w:rsid w:val="008E5EE0"/>
    <w:rsid w:val="008E7931"/>
    <w:rsid w:val="008F1127"/>
    <w:rsid w:val="008F25DD"/>
    <w:rsid w:val="008F5A42"/>
    <w:rsid w:val="008F6B56"/>
    <w:rsid w:val="00900804"/>
    <w:rsid w:val="00900AE8"/>
    <w:rsid w:val="00900DAD"/>
    <w:rsid w:val="00902661"/>
    <w:rsid w:val="009042C5"/>
    <w:rsid w:val="0090499B"/>
    <w:rsid w:val="00906C8E"/>
    <w:rsid w:val="00907EE3"/>
    <w:rsid w:val="009100FE"/>
    <w:rsid w:val="00911A21"/>
    <w:rsid w:val="0091240B"/>
    <w:rsid w:val="0091408E"/>
    <w:rsid w:val="00915723"/>
    <w:rsid w:val="00915884"/>
    <w:rsid w:val="009169FD"/>
    <w:rsid w:val="00917440"/>
    <w:rsid w:val="00917CAD"/>
    <w:rsid w:val="00920F9B"/>
    <w:rsid w:val="00921758"/>
    <w:rsid w:val="00923E66"/>
    <w:rsid w:val="00930C53"/>
    <w:rsid w:val="00931061"/>
    <w:rsid w:val="00933B31"/>
    <w:rsid w:val="00934502"/>
    <w:rsid w:val="00934543"/>
    <w:rsid w:val="009359EF"/>
    <w:rsid w:val="0093747B"/>
    <w:rsid w:val="009378CA"/>
    <w:rsid w:val="009411F0"/>
    <w:rsid w:val="009441B7"/>
    <w:rsid w:val="0094452D"/>
    <w:rsid w:val="00944E88"/>
    <w:rsid w:val="00946CA0"/>
    <w:rsid w:val="0095008A"/>
    <w:rsid w:val="0095025E"/>
    <w:rsid w:val="009513DB"/>
    <w:rsid w:val="00953E66"/>
    <w:rsid w:val="00955500"/>
    <w:rsid w:val="00955B50"/>
    <w:rsid w:val="00955C4C"/>
    <w:rsid w:val="0095735A"/>
    <w:rsid w:val="0095779F"/>
    <w:rsid w:val="009577A5"/>
    <w:rsid w:val="00957C3B"/>
    <w:rsid w:val="00964D6C"/>
    <w:rsid w:val="00975720"/>
    <w:rsid w:val="00977726"/>
    <w:rsid w:val="00977B6D"/>
    <w:rsid w:val="0098053A"/>
    <w:rsid w:val="00981226"/>
    <w:rsid w:val="00985FF2"/>
    <w:rsid w:val="00986416"/>
    <w:rsid w:val="00991517"/>
    <w:rsid w:val="009917D8"/>
    <w:rsid w:val="009927C8"/>
    <w:rsid w:val="00992A22"/>
    <w:rsid w:val="00995338"/>
    <w:rsid w:val="00996777"/>
    <w:rsid w:val="0099775C"/>
    <w:rsid w:val="009A2541"/>
    <w:rsid w:val="009A35F9"/>
    <w:rsid w:val="009A6A2F"/>
    <w:rsid w:val="009A6E6E"/>
    <w:rsid w:val="009B1040"/>
    <w:rsid w:val="009B169F"/>
    <w:rsid w:val="009B18D6"/>
    <w:rsid w:val="009B1B9D"/>
    <w:rsid w:val="009B265F"/>
    <w:rsid w:val="009B29D6"/>
    <w:rsid w:val="009B3361"/>
    <w:rsid w:val="009B4536"/>
    <w:rsid w:val="009B4969"/>
    <w:rsid w:val="009B61F2"/>
    <w:rsid w:val="009B6869"/>
    <w:rsid w:val="009C0BC7"/>
    <w:rsid w:val="009C36D3"/>
    <w:rsid w:val="009C6587"/>
    <w:rsid w:val="009C6592"/>
    <w:rsid w:val="009C6BE7"/>
    <w:rsid w:val="009C6E1E"/>
    <w:rsid w:val="009C75EF"/>
    <w:rsid w:val="009C7624"/>
    <w:rsid w:val="009D4800"/>
    <w:rsid w:val="009D54D0"/>
    <w:rsid w:val="009D5955"/>
    <w:rsid w:val="009D6E53"/>
    <w:rsid w:val="009E0C33"/>
    <w:rsid w:val="009E0DDB"/>
    <w:rsid w:val="009E0F6D"/>
    <w:rsid w:val="009E208E"/>
    <w:rsid w:val="009E209B"/>
    <w:rsid w:val="009E2616"/>
    <w:rsid w:val="009E3674"/>
    <w:rsid w:val="009E6587"/>
    <w:rsid w:val="009E6DE7"/>
    <w:rsid w:val="009E7BC7"/>
    <w:rsid w:val="009F0685"/>
    <w:rsid w:val="009F0747"/>
    <w:rsid w:val="009F099E"/>
    <w:rsid w:val="009F35C3"/>
    <w:rsid w:val="009F385B"/>
    <w:rsid w:val="009F419D"/>
    <w:rsid w:val="009F5C48"/>
    <w:rsid w:val="009F7D5D"/>
    <w:rsid w:val="00A026FC"/>
    <w:rsid w:val="00A03514"/>
    <w:rsid w:val="00A04FC1"/>
    <w:rsid w:val="00A0643B"/>
    <w:rsid w:val="00A065E2"/>
    <w:rsid w:val="00A07BEA"/>
    <w:rsid w:val="00A13635"/>
    <w:rsid w:val="00A143CE"/>
    <w:rsid w:val="00A169D5"/>
    <w:rsid w:val="00A17079"/>
    <w:rsid w:val="00A20D3C"/>
    <w:rsid w:val="00A21A3A"/>
    <w:rsid w:val="00A23E5A"/>
    <w:rsid w:val="00A24232"/>
    <w:rsid w:val="00A24FAF"/>
    <w:rsid w:val="00A27A1E"/>
    <w:rsid w:val="00A27FC8"/>
    <w:rsid w:val="00A302EA"/>
    <w:rsid w:val="00A30824"/>
    <w:rsid w:val="00A31885"/>
    <w:rsid w:val="00A330A0"/>
    <w:rsid w:val="00A35E87"/>
    <w:rsid w:val="00A4032A"/>
    <w:rsid w:val="00A41042"/>
    <w:rsid w:val="00A42E37"/>
    <w:rsid w:val="00A43E3B"/>
    <w:rsid w:val="00A448C3"/>
    <w:rsid w:val="00A44D9B"/>
    <w:rsid w:val="00A458D4"/>
    <w:rsid w:val="00A46FB7"/>
    <w:rsid w:val="00A5043F"/>
    <w:rsid w:val="00A53118"/>
    <w:rsid w:val="00A567FC"/>
    <w:rsid w:val="00A57510"/>
    <w:rsid w:val="00A57D88"/>
    <w:rsid w:val="00A601E2"/>
    <w:rsid w:val="00A60253"/>
    <w:rsid w:val="00A61997"/>
    <w:rsid w:val="00A62108"/>
    <w:rsid w:val="00A628CA"/>
    <w:rsid w:val="00A64575"/>
    <w:rsid w:val="00A64CEA"/>
    <w:rsid w:val="00A64F58"/>
    <w:rsid w:val="00A66F2F"/>
    <w:rsid w:val="00A67BF6"/>
    <w:rsid w:val="00A70B87"/>
    <w:rsid w:val="00A75E8D"/>
    <w:rsid w:val="00A80671"/>
    <w:rsid w:val="00A824A8"/>
    <w:rsid w:val="00A82D95"/>
    <w:rsid w:val="00A86AB5"/>
    <w:rsid w:val="00A90F2E"/>
    <w:rsid w:val="00A946F0"/>
    <w:rsid w:val="00A95368"/>
    <w:rsid w:val="00A96622"/>
    <w:rsid w:val="00A96A2D"/>
    <w:rsid w:val="00A971D7"/>
    <w:rsid w:val="00A97226"/>
    <w:rsid w:val="00A974A8"/>
    <w:rsid w:val="00A97733"/>
    <w:rsid w:val="00AA0B68"/>
    <w:rsid w:val="00AA0E64"/>
    <w:rsid w:val="00AA1058"/>
    <w:rsid w:val="00AA142F"/>
    <w:rsid w:val="00AA2B48"/>
    <w:rsid w:val="00AA3A0A"/>
    <w:rsid w:val="00AA53DB"/>
    <w:rsid w:val="00AB239A"/>
    <w:rsid w:val="00AB28A7"/>
    <w:rsid w:val="00AB2F10"/>
    <w:rsid w:val="00AB32FB"/>
    <w:rsid w:val="00AB52A5"/>
    <w:rsid w:val="00AB662D"/>
    <w:rsid w:val="00AB6A78"/>
    <w:rsid w:val="00AC1C4E"/>
    <w:rsid w:val="00AC23AE"/>
    <w:rsid w:val="00AC2C02"/>
    <w:rsid w:val="00AC2EBF"/>
    <w:rsid w:val="00AC39FB"/>
    <w:rsid w:val="00AC4627"/>
    <w:rsid w:val="00AC5253"/>
    <w:rsid w:val="00AC6B6C"/>
    <w:rsid w:val="00AD03E5"/>
    <w:rsid w:val="00AD22A6"/>
    <w:rsid w:val="00AD285F"/>
    <w:rsid w:val="00AD33FF"/>
    <w:rsid w:val="00AD34F1"/>
    <w:rsid w:val="00AD3DBA"/>
    <w:rsid w:val="00AD53C7"/>
    <w:rsid w:val="00AD6960"/>
    <w:rsid w:val="00AD707E"/>
    <w:rsid w:val="00AD7ADC"/>
    <w:rsid w:val="00AE08EB"/>
    <w:rsid w:val="00AE4CF0"/>
    <w:rsid w:val="00AE7B1E"/>
    <w:rsid w:val="00AF0B09"/>
    <w:rsid w:val="00AF1279"/>
    <w:rsid w:val="00AF2878"/>
    <w:rsid w:val="00AF5091"/>
    <w:rsid w:val="00AF5ABF"/>
    <w:rsid w:val="00AF70C3"/>
    <w:rsid w:val="00B003E9"/>
    <w:rsid w:val="00B00BBE"/>
    <w:rsid w:val="00B01B51"/>
    <w:rsid w:val="00B04DA4"/>
    <w:rsid w:val="00B06D6C"/>
    <w:rsid w:val="00B07D90"/>
    <w:rsid w:val="00B10710"/>
    <w:rsid w:val="00B10C85"/>
    <w:rsid w:val="00B11488"/>
    <w:rsid w:val="00B114DC"/>
    <w:rsid w:val="00B12350"/>
    <w:rsid w:val="00B14E51"/>
    <w:rsid w:val="00B2004E"/>
    <w:rsid w:val="00B208FA"/>
    <w:rsid w:val="00B23992"/>
    <w:rsid w:val="00B245D2"/>
    <w:rsid w:val="00B247EF"/>
    <w:rsid w:val="00B24A36"/>
    <w:rsid w:val="00B24D46"/>
    <w:rsid w:val="00B25C12"/>
    <w:rsid w:val="00B260F5"/>
    <w:rsid w:val="00B2766F"/>
    <w:rsid w:val="00B31ABC"/>
    <w:rsid w:val="00B31B97"/>
    <w:rsid w:val="00B31F2D"/>
    <w:rsid w:val="00B335FF"/>
    <w:rsid w:val="00B33AB5"/>
    <w:rsid w:val="00B35EE4"/>
    <w:rsid w:val="00B366E2"/>
    <w:rsid w:val="00B367F8"/>
    <w:rsid w:val="00B377E2"/>
    <w:rsid w:val="00B37B62"/>
    <w:rsid w:val="00B42C37"/>
    <w:rsid w:val="00B4327D"/>
    <w:rsid w:val="00B4386B"/>
    <w:rsid w:val="00B445ED"/>
    <w:rsid w:val="00B44F99"/>
    <w:rsid w:val="00B45B4E"/>
    <w:rsid w:val="00B463E3"/>
    <w:rsid w:val="00B47337"/>
    <w:rsid w:val="00B5061C"/>
    <w:rsid w:val="00B50982"/>
    <w:rsid w:val="00B509A2"/>
    <w:rsid w:val="00B50ACA"/>
    <w:rsid w:val="00B51466"/>
    <w:rsid w:val="00B54EE9"/>
    <w:rsid w:val="00B603AE"/>
    <w:rsid w:val="00B61743"/>
    <w:rsid w:val="00B62660"/>
    <w:rsid w:val="00B6300F"/>
    <w:rsid w:val="00B634D1"/>
    <w:rsid w:val="00B64B59"/>
    <w:rsid w:val="00B67A6C"/>
    <w:rsid w:val="00B70389"/>
    <w:rsid w:val="00B72246"/>
    <w:rsid w:val="00B72343"/>
    <w:rsid w:val="00B72584"/>
    <w:rsid w:val="00B726BE"/>
    <w:rsid w:val="00B74E87"/>
    <w:rsid w:val="00B76D1D"/>
    <w:rsid w:val="00B77193"/>
    <w:rsid w:val="00B77571"/>
    <w:rsid w:val="00B778C1"/>
    <w:rsid w:val="00B77EAC"/>
    <w:rsid w:val="00B80B33"/>
    <w:rsid w:val="00B81461"/>
    <w:rsid w:val="00B82BC8"/>
    <w:rsid w:val="00B84623"/>
    <w:rsid w:val="00B849B9"/>
    <w:rsid w:val="00B852F6"/>
    <w:rsid w:val="00B855EE"/>
    <w:rsid w:val="00B87A08"/>
    <w:rsid w:val="00B90E50"/>
    <w:rsid w:val="00B91689"/>
    <w:rsid w:val="00B92E84"/>
    <w:rsid w:val="00B9357C"/>
    <w:rsid w:val="00B93B84"/>
    <w:rsid w:val="00B93EE1"/>
    <w:rsid w:val="00B93EEA"/>
    <w:rsid w:val="00B940D0"/>
    <w:rsid w:val="00B947A9"/>
    <w:rsid w:val="00B94CC4"/>
    <w:rsid w:val="00B94F52"/>
    <w:rsid w:val="00B96AE1"/>
    <w:rsid w:val="00B97508"/>
    <w:rsid w:val="00B97B57"/>
    <w:rsid w:val="00BA1BD7"/>
    <w:rsid w:val="00BA475B"/>
    <w:rsid w:val="00BA6F99"/>
    <w:rsid w:val="00BA780A"/>
    <w:rsid w:val="00BB093A"/>
    <w:rsid w:val="00BB1259"/>
    <w:rsid w:val="00BB2161"/>
    <w:rsid w:val="00BB66D5"/>
    <w:rsid w:val="00BC3816"/>
    <w:rsid w:val="00BC46C8"/>
    <w:rsid w:val="00BC5093"/>
    <w:rsid w:val="00BC67B3"/>
    <w:rsid w:val="00BC7544"/>
    <w:rsid w:val="00BC7C38"/>
    <w:rsid w:val="00BC7E6E"/>
    <w:rsid w:val="00BD0564"/>
    <w:rsid w:val="00BD137E"/>
    <w:rsid w:val="00BD1EB2"/>
    <w:rsid w:val="00BD2B2D"/>
    <w:rsid w:val="00BD331F"/>
    <w:rsid w:val="00BD69B2"/>
    <w:rsid w:val="00BE062F"/>
    <w:rsid w:val="00BE1D1F"/>
    <w:rsid w:val="00BE1EAA"/>
    <w:rsid w:val="00BE5E66"/>
    <w:rsid w:val="00BF2D5C"/>
    <w:rsid w:val="00BF5EF7"/>
    <w:rsid w:val="00C00281"/>
    <w:rsid w:val="00C002B9"/>
    <w:rsid w:val="00C016FE"/>
    <w:rsid w:val="00C02EC7"/>
    <w:rsid w:val="00C05625"/>
    <w:rsid w:val="00C06018"/>
    <w:rsid w:val="00C06EAC"/>
    <w:rsid w:val="00C07ABA"/>
    <w:rsid w:val="00C1055A"/>
    <w:rsid w:val="00C10B34"/>
    <w:rsid w:val="00C116D8"/>
    <w:rsid w:val="00C11E80"/>
    <w:rsid w:val="00C1201F"/>
    <w:rsid w:val="00C12E47"/>
    <w:rsid w:val="00C14CBB"/>
    <w:rsid w:val="00C14D81"/>
    <w:rsid w:val="00C1549C"/>
    <w:rsid w:val="00C165E8"/>
    <w:rsid w:val="00C17323"/>
    <w:rsid w:val="00C1751E"/>
    <w:rsid w:val="00C17C6C"/>
    <w:rsid w:val="00C17D52"/>
    <w:rsid w:val="00C20300"/>
    <w:rsid w:val="00C21339"/>
    <w:rsid w:val="00C21E79"/>
    <w:rsid w:val="00C23703"/>
    <w:rsid w:val="00C266F9"/>
    <w:rsid w:val="00C30A95"/>
    <w:rsid w:val="00C337E7"/>
    <w:rsid w:val="00C34E94"/>
    <w:rsid w:val="00C371EA"/>
    <w:rsid w:val="00C408EA"/>
    <w:rsid w:val="00C41E1B"/>
    <w:rsid w:val="00C445AD"/>
    <w:rsid w:val="00C44CBA"/>
    <w:rsid w:val="00C458F0"/>
    <w:rsid w:val="00C45A3C"/>
    <w:rsid w:val="00C46324"/>
    <w:rsid w:val="00C4666A"/>
    <w:rsid w:val="00C47065"/>
    <w:rsid w:val="00C479A3"/>
    <w:rsid w:val="00C47A6D"/>
    <w:rsid w:val="00C50477"/>
    <w:rsid w:val="00C50673"/>
    <w:rsid w:val="00C516C8"/>
    <w:rsid w:val="00C51FD3"/>
    <w:rsid w:val="00C566F4"/>
    <w:rsid w:val="00C56D87"/>
    <w:rsid w:val="00C57207"/>
    <w:rsid w:val="00C6109B"/>
    <w:rsid w:val="00C61236"/>
    <w:rsid w:val="00C6195C"/>
    <w:rsid w:val="00C61B86"/>
    <w:rsid w:val="00C62ADB"/>
    <w:rsid w:val="00C63903"/>
    <w:rsid w:val="00C6607D"/>
    <w:rsid w:val="00C660AB"/>
    <w:rsid w:val="00C667E5"/>
    <w:rsid w:val="00C672B1"/>
    <w:rsid w:val="00C6759E"/>
    <w:rsid w:val="00C70B22"/>
    <w:rsid w:val="00C71D92"/>
    <w:rsid w:val="00C74DAF"/>
    <w:rsid w:val="00C80116"/>
    <w:rsid w:val="00C815E7"/>
    <w:rsid w:val="00C82F7D"/>
    <w:rsid w:val="00C84F9C"/>
    <w:rsid w:val="00C879B6"/>
    <w:rsid w:val="00C87BFC"/>
    <w:rsid w:val="00C91690"/>
    <w:rsid w:val="00C93554"/>
    <w:rsid w:val="00C93704"/>
    <w:rsid w:val="00C96050"/>
    <w:rsid w:val="00C971F4"/>
    <w:rsid w:val="00CA00CE"/>
    <w:rsid w:val="00CA03DF"/>
    <w:rsid w:val="00CA1AB5"/>
    <w:rsid w:val="00CA2889"/>
    <w:rsid w:val="00CA44C9"/>
    <w:rsid w:val="00CA5E69"/>
    <w:rsid w:val="00CB285C"/>
    <w:rsid w:val="00CB4872"/>
    <w:rsid w:val="00CB63F5"/>
    <w:rsid w:val="00CB7CE0"/>
    <w:rsid w:val="00CC1960"/>
    <w:rsid w:val="00CC4145"/>
    <w:rsid w:val="00CC4B6C"/>
    <w:rsid w:val="00CC640B"/>
    <w:rsid w:val="00CC69A2"/>
    <w:rsid w:val="00CC6B88"/>
    <w:rsid w:val="00CD1E50"/>
    <w:rsid w:val="00CD20CA"/>
    <w:rsid w:val="00CD21F7"/>
    <w:rsid w:val="00CD268D"/>
    <w:rsid w:val="00CD634B"/>
    <w:rsid w:val="00CD64B3"/>
    <w:rsid w:val="00CE2586"/>
    <w:rsid w:val="00CE3798"/>
    <w:rsid w:val="00CE3FEC"/>
    <w:rsid w:val="00CE5210"/>
    <w:rsid w:val="00CE5384"/>
    <w:rsid w:val="00CE5871"/>
    <w:rsid w:val="00CE705B"/>
    <w:rsid w:val="00CF235A"/>
    <w:rsid w:val="00CF557A"/>
    <w:rsid w:val="00CF5E71"/>
    <w:rsid w:val="00CF6839"/>
    <w:rsid w:val="00CF7484"/>
    <w:rsid w:val="00CF7FAC"/>
    <w:rsid w:val="00D01E4D"/>
    <w:rsid w:val="00D07500"/>
    <w:rsid w:val="00D07C57"/>
    <w:rsid w:val="00D1120E"/>
    <w:rsid w:val="00D1176E"/>
    <w:rsid w:val="00D11FFC"/>
    <w:rsid w:val="00D12BFD"/>
    <w:rsid w:val="00D12E11"/>
    <w:rsid w:val="00D160C1"/>
    <w:rsid w:val="00D166BD"/>
    <w:rsid w:val="00D1670E"/>
    <w:rsid w:val="00D17794"/>
    <w:rsid w:val="00D22398"/>
    <w:rsid w:val="00D22F75"/>
    <w:rsid w:val="00D23C4E"/>
    <w:rsid w:val="00D24855"/>
    <w:rsid w:val="00D25C6D"/>
    <w:rsid w:val="00D26853"/>
    <w:rsid w:val="00D27D3A"/>
    <w:rsid w:val="00D313D2"/>
    <w:rsid w:val="00D315AF"/>
    <w:rsid w:val="00D328E7"/>
    <w:rsid w:val="00D34857"/>
    <w:rsid w:val="00D34BF8"/>
    <w:rsid w:val="00D359F7"/>
    <w:rsid w:val="00D35E6C"/>
    <w:rsid w:val="00D4072A"/>
    <w:rsid w:val="00D41305"/>
    <w:rsid w:val="00D42D78"/>
    <w:rsid w:val="00D436CF"/>
    <w:rsid w:val="00D4381C"/>
    <w:rsid w:val="00D44C8A"/>
    <w:rsid w:val="00D45659"/>
    <w:rsid w:val="00D45B2F"/>
    <w:rsid w:val="00D45EA1"/>
    <w:rsid w:val="00D46E88"/>
    <w:rsid w:val="00D51177"/>
    <w:rsid w:val="00D52083"/>
    <w:rsid w:val="00D52260"/>
    <w:rsid w:val="00D533F3"/>
    <w:rsid w:val="00D549EA"/>
    <w:rsid w:val="00D54FE5"/>
    <w:rsid w:val="00D56D0E"/>
    <w:rsid w:val="00D573CB"/>
    <w:rsid w:val="00D60BD6"/>
    <w:rsid w:val="00D613A9"/>
    <w:rsid w:val="00D62C2F"/>
    <w:rsid w:val="00D643C4"/>
    <w:rsid w:val="00D66CDB"/>
    <w:rsid w:val="00D67342"/>
    <w:rsid w:val="00D67CA4"/>
    <w:rsid w:val="00D70D86"/>
    <w:rsid w:val="00D75662"/>
    <w:rsid w:val="00D76625"/>
    <w:rsid w:val="00D76BA4"/>
    <w:rsid w:val="00D8021D"/>
    <w:rsid w:val="00D81B10"/>
    <w:rsid w:val="00D82D10"/>
    <w:rsid w:val="00D83C2A"/>
    <w:rsid w:val="00D85207"/>
    <w:rsid w:val="00D85E33"/>
    <w:rsid w:val="00D86784"/>
    <w:rsid w:val="00D87835"/>
    <w:rsid w:val="00D9033D"/>
    <w:rsid w:val="00D904AF"/>
    <w:rsid w:val="00D944BC"/>
    <w:rsid w:val="00D9471B"/>
    <w:rsid w:val="00D94D79"/>
    <w:rsid w:val="00D9527B"/>
    <w:rsid w:val="00D96575"/>
    <w:rsid w:val="00D97049"/>
    <w:rsid w:val="00D97709"/>
    <w:rsid w:val="00DA0811"/>
    <w:rsid w:val="00DA100D"/>
    <w:rsid w:val="00DA37D4"/>
    <w:rsid w:val="00DA38EA"/>
    <w:rsid w:val="00DA3F35"/>
    <w:rsid w:val="00DA613F"/>
    <w:rsid w:val="00DA645C"/>
    <w:rsid w:val="00DA7F59"/>
    <w:rsid w:val="00DB1D73"/>
    <w:rsid w:val="00DB3C66"/>
    <w:rsid w:val="00DB451A"/>
    <w:rsid w:val="00DB4834"/>
    <w:rsid w:val="00DB57F7"/>
    <w:rsid w:val="00DB7544"/>
    <w:rsid w:val="00DC02AD"/>
    <w:rsid w:val="00DC23D7"/>
    <w:rsid w:val="00DC5293"/>
    <w:rsid w:val="00DC6C53"/>
    <w:rsid w:val="00DC72C5"/>
    <w:rsid w:val="00DC795E"/>
    <w:rsid w:val="00DD3073"/>
    <w:rsid w:val="00DE0E70"/>
    <w:rsid w:val="00DE10AF"/>
    <w:rsid w:val="00DE116E"/>
    <w:rsid w:val="00DE2A08"/>
    <w:rsid w:val="00DE2B4D"/>
    <w:rsid w:val="00DE5337"/>
    <w:rsid w:val="00DE61C8"/>
    <w:rsid w:val="00DE67E7"/>
    <w:rsid w:val="00DE6FB3"/>
    <w:rsid w:val="00DE7911"/>
    <w:rsid w:val="00DF1CD9"/>
    <w:rsid w:val="00DF286C"/>
    <w:rsid w:val="00DF2C77"/>
    <w:rsid w:val="00E00E44"/>
    <w:rsid w:val="00E017CA"/>
    <w:rsid w:val="00E032C5"/>
    <w:rsid w:val="00E03A9A"/>
    <w:rsid w:val="00E049A8"/>
    <w:rsid w:val="00E04F60"/>
    <w:rsid w:val="00E05503"/>
    <w:rsid w:val="00E059E2"/>
    <w:rsid w:val="00E05E3F"/>
    <w:rsid w:val="00E0638B"/>
    <w:rsid w:val="00E10EE0"/>
    <w:rsid w:val="00E12A79"/>
    <w:rsid w:val="00E12ECB"/>
    <w:rsid w:val="00E135C0"/>
    <w:rsid w:val="00E139A9"/>
    <w:rsid w:val="00E1451F"/>
    <w:rsid w:val="00E14B5E"/>
    <w:rsid w:val="00E15A72"/>
    <w:rsid w:val="00E15E28"/>
    <w:rsid w:val="00E16577"/>
    <w:rsid w:val="00E16DC3"/>
    <w:rsid w:val="00E23933"/>
    <w:rsid w:val="00E23CB3"/>
    <w:rsid w:val="00E23FF0"/>
    <w:rsid w:val="00E24072"/>
    <w:rsid w:val="00E34066"/>
    <w:rsid w:val="00E35B51"/>
    <w:rsid w:val="00E36051"/>
    <w:rsid w:val="00E364F4"/>
    <w:rsid w:val="00E37DB0"/>
    <w:rsid w:val="00E4000E"/>
    <w:rsid w:val="00E401AD"/>
    <w:rsid w:val="00E4082A"/>
    <w:rsid w:val="00E40B5D"/>
    <w:rsid w:val="00E4240D"/>
    <w:rsid w:val="00E43D74"/>
    <w:rsid w:val="00E45492"/>
    <w:rsid w:val="00E454C9"/>
    <w:rsid w:val="00E47C06"/>
    <w:rsid w:val="00E508DD"/>
    <w:rsid w:val="00E544FA"/>
    <w:rsid w:val="00E55497"/>
    <w:rsid w:val="00E56A2E"/>
    <w:rsid w:val="00E56C3B"/>
    <w:rsid w:val="00E56ED4"/>
    <w:rsid w:val="00E574D0"/>
    <w:rsid w:val="00E575A6"/>
    <w:rsid w:val="00E5792E"/>
    <w:rsid w:val="00E6077C"/>
    <w:rsid w:val="00E622CD"/>
    <w:rsid w:val="00E62CB5"/>
    <w:rsid w:val="00E642A7"/>
    <w:rsid w:val="00E6618E"/>
    <w:rsid w:val="00E66504"/>
    <w:rsid w:val="00E67A4F"/>
    <w:rsid w:val="00E67ADF"/>
    <w:rsid w:val="00E708D9"/>
    <w:rsid w:val="00E70FFE"/>
    <w:rsid w:val="00E71D6E"/>
    <w:rsid w:val="00E74F3D"/>
    <w:rsid w:val="00E74F8D"/>
    <w:rsid w:val="00E7506E"/>
    <w:rsid w:val="00E753AE"/>
    <w:rsid w:val="00E75C4F"/>
    <w:rsid w:val="00E75DBA"/>
    <w:rsid w:val="00E77436"/>
    <w:rsid w:val="00E8184C"/>
    <w:rsid w:val="00E819C3"/>
    <w:rsid w:val="00E8234D"/>
    <w:rsid w:val="00E82C8E"/>
    <w:rsid w:val="00E82DB9"/>
    <w:rsid w:val="00E838B0"/>
    <w:rsid w:val="00E86BA7"/>
    <w:rsid w:val="00E87CFA"/>
    <w:rsid w:val="00E907F6"/>
    <w:rsid w:val="00E915AB"/>
    <w:rsid w:val="00E93D77"/>
    <w:rsid w:val="00E94843"/>
    <w:rsid w:val="00E95264"/>
    <w:rsid w:val="00E952F0"/>
    <w:rsid w:val="00E95628"/>
    <w:rsid w:val="00E95DCF"/>
    <w:rsid w:val="00EA2172"/>
    <w:rsid w:val="00EA2B4E"/>
    <w:rsid w:val="00EA2B9D"/>
    <w:rsid w:val="00EA2DC1"/>
    <w:rsid w:val="00EA2ECD"/>
    <w:rsid w:val="00EA4AB2"/>
    <w:rsid w:val="00EA7F2C"/>
    <w:rsid w:val="00EB22BE"/>
    <w:rsid w:val="00EB39E9"/>
    <w:rsid w:val="00EB5AD2"/>
    <w:rsid w:val="00EB5EF0"/>
    <w:rsid w:val="00EB6014"/>
    <w:rsid w:val="00EC0045"/>
    <w:rsid w:val="00EC3605"/>
    <w:rsid w:val="00EC5571"/>
    <w:rsid w:val="00EC5667"/>
    <w:rsid w:val="00EC67A8"/>
    <w:rsid w:val="00EC6981"/>
    <w:rsid w:val="00EC75DA"/>
    <w:rsid w:val="00ED0BDA"/>
    <w:rsid w:val="00ED0E8F"/>
    <w:rsid w:val="00ED1269"/>
    <w:rsid w:val="00ED2A39"/>
    <w:rsid w:val="00ED2EAC"/>
    <w:rsid w:val="00ED491F"/>
    <w:rsid w:val="00ED4A10"/>
    <w:rsid w:val="00ED6125"/>
    <w:rsid w:val="00EE1504"/>
    <w:rsid w:val="00EE3B5B"/>
    <w:rsid w:val="00EE42FE"/>
    <w:rsid w:val="00EE4CC9"/>
    <w:rsid w:val="00EE5B70"/>
    <w:rsid w:val="00EE664A"/>
    <w:rsid w:val="00EE7908"/>
    <w:rsid w:val="00EE7F7F"/>
    <w:rsid w:val="00EF275E"/>
    <w:rsid w:val="00EF2973"/>
    <w:rsid w:val="00EF2E24"/>
    <w:rsid w:val="00EF31AD"/>
    <w:rsid w:val="00EF32D3"/>
    <w:rsid w:val="00EF4186"/>
    <w:rsid w:val="00EF4800"/>
    <w:rsid w:val="00EF4F0E"/>
    <w:rsid w:val="00EF674A"/>
    <w:rsid w:val="00F00594"/>
    <w:rsid w:val="00F00A3D"/>
    <w:rsid w:val="00F05277"/>
    <w:rsid w:val="00F05E09"/>
    <w:rsid w:val="00F0612E"/>
    <w:rsid w:val="00F10DFD"/>
    <w:rsid w:val="00F11FAF"/>
    <w:rsid w:val="00F1479A"/>
    <w:rsid w:val="00F14C62"/>
    <w:rsid w:val="00F14EE5"/>
    <w:rsid w:val="00F15224"/>
    <w:rsid w:val="00F15405"/>
    <w:rsid w:val="00F16516"/>
    <w:rsid w:val="00F17CA4"/>
    <w:rsid w:val="00F204D5"/>
    <w:rsid w:val="00F228D5"/>
    <w:rsid w:val="00F244E6"/>
    <w:rsid w:val="00F24DDD"/>
    <w:rsid w:val="00F26A82"/>
    <w:rsid w:val="00F26D22"/>
    <w:rsid w:val="00F275F0"/>
    <w:rsid w:val="00F2770B"/>
    <w:rsid w:val="00F33DFE"/>
    <w:rsid w:val="00F36354"/>
    <w:rsid w:val="00F36481"/>
    <w:rsid w:val="00F37CFC"/>
    <w:rsid w:val="00F37F18"/>
    <w:rsid w:val="00F40C51"/>
    <w:rsid w:val="00F43E9C"/>
    <w:rsid w:val="00F47236"/>
    <w:rsid w:val="00F500F0"/>
    <w:rsid w:val="00F50C50"/>
    <w:rsid w:val="00F514C0"/>
    <w:rsid w:val="00F523EF"/>
    <w:rsid w:val="00F53921"/>
    <w:rsid w:val="00F53FAE"/>
    <w:rsid w:val="00F5486A"/>
    <w:rsid w:val="00F549A3"/>
    <w:rsid w:val="00F55357"/>
    <w:rsid w:val="00F55CBF"/>
    <w:rsid w:val="00F56AE8"/>
    <w:rsid w:val="00F56F14"/>
    <w:rsid w:val="00F5753E"/>
    <w:rsid w:val="00F603E6"/>
    <w:rsid w:val="00F60F2F"/>
    <w:rsid w:val="00F61B53"/>
    <w:rsid w:val="00F652FA"/>
    <w:rsid w:val="00F658FD"/>
    <w:rsid w:val="00F65D23"/>
    <w:rsid w:val="00F66947"/>
    <w:rsid w:val="00F67D7D"/>
    <w:rsid w:val="00F70921"/>
    <w:rsid w:val="00F70FB8"/>
    <w:rsid w:val="00F71191"/>
    <w:rsid w:val="00F72B10"/>
    <w:rsid w:val="00F74644"/>
    <w:rsid w:val="00F76E82"/>
    <w:rsid w:val="00F77359"/>
    <w:rsid w:val="00F77CC0"/>
    <w:rsid w:val="00F80269"/>
    <w:rsid w:val="00F80DBC"/>
    <w:rsid w:val="00F85A7D"/>
    <w:rsid w:val="00F8602B"/>
    <w:rsid w:val="00F86A73"/>
    <w:rsid w:val="00F91FF1"/>
    <w:rsid w:val="00F92CEC"/>
    <w:rsid w:val="00FA1237"/>
    <w:rsid w:val="00FA1E31"/>
    <w:rsid w:val="00FA209B"/>
    <w:rsid w:val="00FA220F"/>
    <w:rsid w:val="00FA5339"/>
    <w:rsid w:val="00FA58DA"/>
    <w:rsid w:val="00FA64AD"/>
    <w:rsid w:val="00FA70B4"/>
    <w:rsid w:val="00FB0D9F"/>
    <w:rsid w:val="00FB121D"/>
    <w:rsid w:val="00FB4EAD"/>
    <w:rsid w:val="00FB6450"/>
    <w:rsid w:val="00FC060C"/>
    <w:rsid w:val="00FC0649"/>
    <w:rsid w:val="00FC1F64"/>
    <w:rsid w:val="00FC1FAA"/>
    <w:rsid w:val="00FC345B"/>
    <w:rsid w:val="00FC3959"/>
    <w:rsid w:val="00FC453A"/>
    <w:rsid w:val="00FC78E6"/>
    <w:rsid w:val="00FD08C1"/>
    <w:rsid w:val="00FD1660"/>
    <w:rsid w:val="00FD1E17"/>
    <w:rsid w:val="00FD4E37"/>
    <w:rsid w:val="00FD5E43"/>
    <w:rsid w:val="00FD6923"/>
    <w:rsid w:val="00FD71B4"/>
    <w:rsid w:val="00FD7248"/>
    <w:rsid w:val="00FE0BF5"/>
    <w:rsid w:val="00FE30DB"/>
    <w:rsid w:val="00FE43CC"/>
    <w:rsid w:val="00FE4903"/>
    <w:rsid w:val="00FE4F78"/>
    <w:rsid w:val="00FE5ADE"/>
    <w:rsid w:val="00FE61FC"/>
    <w:rsid w:val="00FE7C08"/>
    <w:rsid w:val="00FE7E44"/>
    <w:rsid w:val="00FF04F3"/>
    <w:rsid w:val="00FF1C0B"/>
    <w:rsid w:val="00FF2584"/>
    <w:rsid w:val="00FF2915"/>
    <w:rsid w:val="00FF3724"/>
    <w:rsid w:val="00FF3E73"/>
    <w:rsid w:val="00FF46AC"/>
    <w:rsid w:val="00FF49AB"/>
    <w:rsid w:val="00FF6403"/>
    <w:rsid w:val="00FF7E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 ??,?????,????,Lista1,목록 단락,リスト段落,列出段落1,中等深浅网格 1 - 着色 2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Lista1 Char,목록 단락 Char,リスト段落 Char,列出段落1 Char,中等深浅网格 1 - 着色 21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ommentsChar">
    <w:name w:val="Comments Char"/>
    <w:link w:val="Comments"/>
    <w:locked/>
    <w:rsid w:val="00FF2584"/>
    <w:rPr>
      <w:rFonts w:ascii="Arial" w:hAnsi="Arial" w:cs="Arial"/>
      <w:i/>
      <w:sz w:val="18"/>
      <w:szCs w:val="24"/>
      <w:lang w:val="en-GB" w:eastAsia="en-GB"/>
    </w:rPr>
  </w:style>
  <w:style w:type="paragraph" w:customStyle="1" w:styleId="Comments">
    <w:name w:val="Comments"/>
    <w:basedOn w:val="a0"/>
    <w:link w:val="CommentsChar"/>
    <w:qFormat/>
    <w:rsid w:val="00FF2584"/>
    <w:pPr>
      <w:overflowPunct/>
      <w:autoSpaceDE/>
      <w:autoSpaceDN/>
      <w:adjustRightInd/>
      <w:spacing w:before="40" w:after="0"/>
      <w:textAlignment w:val="auto"/>
    </w:pPr>
    <w:rPr>
      <w:rFonts w:ascii="Arial" w:hAnsi="Arial" w:cs="Arial"/>
      <w:i/>
      <w:sz w:val="18"/>
      <w:szCs w:val="24"/>
      <w:lang w:eastAsia="en-GB"/>
    </w:rPr>
  </w:style>
  <w:style w:type="paragraph" w:customStyle="1" w:styleId="00BodyText">
    <w:name w:val="00 BodyText"/>
    <w:basedOn w:val="a0"/>
    <w:qFormat/>
    <w:rsid w:val="00016127"/>
    <w:pPr>
      <w:overflowPunct/>
      <w:autoSpaceDE/>
      <w:autoSpaceDN/>
      <w:adjustRightInd/>
      <w:spacing w:after="220"/>
      <w:textAlignment w:val="auto"/>
    </w:pPr>
    <w:rPr>
      <w:rFonts w:ascii="Arial" w:eastAsia="宋体" w:hAnsi="Arial"/>
      <w:sz w:val="22"/>
      <w:lang w:val="en-US"/>
    </w:rPr>
  </w:style>
  <w:style w:type="character" w:customStyle="1" w:styleId="12">
    <w:name w:val="未处理的提及1"/>
    <w:basedOn w:val="a1"/>
    <w:uiPriority w:val="99"/>
    <w:semiHidden/>
    <w:unhideWhenUsed/>
    <w:rsid w:val="00301D06"/>
    <w:rPr>
      <w:color w:val="605E5C"/>
      <w:shd w:val="clear" w:color="auto" w:fill="E1DFDD"/>
    </w:rPr>
  </w:style>
  <w:style w:type="paragraph" w:customStyle="1" w:styleId="EmailDiscussion">
    <w:name w:val="EmailDiscussion"/>
    <w:basedOn w:val="a0"/>
    <w:next w:val="EmailDiscussion2"/>
    <w:link w:val="EmailDiscussionChar"/>
    <w:qFormat/>
    <w:rsid w:val="00305CCF"/>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05CCF"/>
    <w:rPr>
      <w:rFonts w:ascii="Arial" w:hAnsi="Arial"/>
      <w:b/>
      <w:szCs w:val="24"/>
      <w:lang w:val="en-GB" w:eastAsia="en-GB"/>
    </w:rPr>
  </w:style>
  <w:style w:type="paragraph" w:customStyle="1" w:styleId="EmailDiscussion2">
    <w:name w:val="EmailDiscussion2"/>
    <w:basedOn w:val="Doc-text2"/>
    <w:qFormat/>
    <w:rsid w:val="00305CCF"/>
  </w:style>
  <w:style w:type="paragraph" w:customStyle="1" w:styleId="aff">
    <w:basedOn w:val="a0"/>
    <w:next w:val="afd"/>
    <w:uiPriority w:val="34"/>
    <w:qFormat/>
    <w:rsid w:val="003D7A7D"/>
    <w:pPr>
      <w:ind w:firstLineChars="200" w:firstLine="420"/>
    </w:pPr>
    <w:rPr>
      <w:rFonts w:eastAsia="宋体"/>
    </w:rPr>
  </w:style>
  <w:style w:type="paragraph" w:customStyle="1" w:styleId="ComeBack">
    <w:name w:val="ComeBack"/>
    <w:basedOn w:val="Doc-text2"/>
    <w:next w:val="Doc-text2"/>
    <w:link w:val="ComeBackCharChar"/>
    <w:rsid w:val="001C6FEA"/>
    <w:pPr>
      <w:numPr>
        <w:numId w:val="6"/>
      </w:numPr>
      <w:tabs>
        <w:tab w:val="clear" w:pos="1622"/>
      </w:tabs>
    </w:pPr>
  </w:style>
  <w:style w:type="character" w:customStyle="1" w:styleId="ComeBackCharChar">
    <w:name w:val="ComeBack Char Char"/>
    <w:link w:val="ComeBack"/>
    <w:rsid w:val="001C6FEA"/>
    <w:rPr>
      <w:rFonts w:ascii="Arial" w:hAnsi="Arial"/>
      <w:szCs w:val="24"/>
      <w:lang w:val="en-GB" w:eastAsia="en-GB"/>
    </w:rPr>
  </w:style>
  <w:style w:type="character" w:customStyle="1" w:styleId="TALChar">
    <w:name w:val="TAL Char"/>
    <w:rsid w:val="003711EB"/>
    <w:rPr>
      <w:rFonts w:ascii="Arial" w:eastAsia="Times New Roman" w:hAnsi="Arial"/>
      <w:sz w:val="18"/>
    </w:rPr>
  </w:style>
  <w:style w:type="character" w:customStyle="1" w:styleId="WW8Num24z2">
    <w:name w:val="WW8Num24z2"/>
    <w:rsid w:val="009F385B"/>
    <w:rPr>
      <w:rFonts w:ascii="Wingdings" w:hAnsi="Wingdings" w:cs="Wingdings" w:hint="default"/>
    </w:rPr>
  </w:style>
  <w:style w:type="paragraph" w:customStyle="1" w:styleId="null">
    <w:name w:val="null"/>
    <w:basedOn w:val="a0"/>
    <w:rsid w:val="00693E9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null1">
    <w:name w:val="null1"/>
    <w:basedOn w:val="a1"/>
    <w:rsid w:val="00693E9C"/>
  </w:style>
  <w:style w:type="character" w:customStyle="1" w:styleId="apple-converted-space">
    <w:name w:val="apple-converted-space"/>
    <w:basedOn w:val="a1"/>
    <w:rsid w:val="00693E9C"/>
  </w:style>
  <w:style w:type="character" w:customStyle="1" w:styleId="CharChar7">
    <w:name w:val="Char Char7"/>
    <w:rsid w:val="00681B31"/>
    <w:rPr>
      <w:rFonts w:ascii="Arial" w:eastAsia="MS Mincho" w:hAnsi="Arial" w:cs="Arial"/>
      <w:b/>
      <w:bCs/>
      <w:iCs/>
      <w:sz w:val="28"/>
      <w:szCs w:val="28"/>
      <w:lang w:val="en-GB" w:eastAsia="en-GB" w:bidi="ar-SA"/>
    </w:rPr>
  </w:style>
  <w:style w:type="paragraph" w:customStyle="1" w:styleId="Cat-b-Proposal">
    <w:name w:val="Cat-b-Proposal"/>
    <w:basedOn w:val="a0"/>
    <w:link w:val="Cat-b-ProposalChar"/>
    <w:qFormat/>
    <w:rsid w:val="0006007F"/>
    <w:pPr>
      <w:numPr>
        <w:numId w:val="9"/>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at-b-ProposalChar">
    <w:name w:val="Cat-b-Proposal Char"/>
    <w:basedOn w:val="a1"/>
    <w:link w:val="Cat-b-Proposal"/>
    <w:rsid w:val="0006007F"/>
    <w:rPr>
      <w:rFonts w:asciiTheme="minorHAnsi" w:eastAsiaTheme="minorEastAsia" w:hAnsiTheme="minorHAnsi" w:cstheme="minorBidi"/>
      <w:b/>
      <w:bCs/>
      <w:sz w:val="24"/>
      <w:szCs w:val="24"/>
      <w:lang w:eastAsia="zh-CN"/>
    </w:rPr>
  </w:style>
  <w:style w:type="paragraph" w:customStyle="1" w:styleId="proposaltext">
    <w:name w:val="proposal text"/>
    <w:basedOn w:val="a0"/>
    <w:rsid w:val="00C815E7"/>
    <w:pPr>
      <w:spacing w:before="100" w:beforeAutospacing="1" w:line="256" w:lineRule="auto"/>
    </w:pPr>
    <w:rPr>
      <w:rFonts w:eastAsia="宋体"/>
      <w:sz w:val="24"/>
      <w:szCs w:val="24"/>
      <w:lang w:val="en-US" w:eastAsia="zh-CN"/>
    </w:rPr>
  </w:style>
  <w:style w:type="paragraph" w:customStyle="1" w:styleId="26">
    <w:name w:val="列出段落2"/>
    <w:basedOn w:val="a0"/>
    <w:rsid w:val="00DE5337"/>
    <w:pPr>
      <w:overflowPunct/>
      <w:autoSpaceDE/>
      <w:autoSpaceDN/>
      <w:adjustRightInd/>
      <w:spacing w:before="100" w:beforeAutospacing="1"/>
      <w:ind w:left="720"/>
      <w:contextualSpacing/>
      <w:textAlignment w:val="auto"/>
    </w:pPr>
    <w:rPr>
      <w:rFonts w:eastAsia="宋体"/>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4156054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8550305">
      <w:bodyDiv w:val="1"/>
      <w:marLeft w:val="0"/>
      <w:marRight w:val="0"/>
      <w:marTop w:val="0"/>
      <w:marBottom w:val="0"/>
      <w:divBdr>
        <w:top w:val="none" w:sz="0" w:space="0" w:color="auto"/>
        <w:left w:val="none" w:sz="0" w:space="0" w:color="auto"/>
        <w:bottom w:val="none" w:sz="0" w:space="0" w:color="auto"/>
        <w:right w:val="none" w:sz="0" w:space="0" w:color="auto"/>
      </w:divBdr>
    </w:div>
    <w:div w:id="113865116">
      <w:bodyDiv w:val="1"/>
      <w:marLeft w:val="0"/>
      <w:marRight w:val="0"/>
      <w:marTop w:val="0"/>
      <w:marBottom w:val="0"/>
      <w:divBdr>
        <w:top w:val="none" w:sz="0" w:space="0" w:color="auto"/>
        <w:left w:val="none" w:sz="0" w:space="0" w:color="auto"/>
        <w:bottom w:val="none" w:sz="0" w:space="0" w:color="auto"/>
        <w:right w:val="none" w:sz="0" w:space="0" w:color="auto"/>
      </w:divBdr>
    </w:div>
    <w:div w:id="251203100">
      <w:bodyDiv w:val="1"/>
      <w:marLeft w:val="0"/>
      <w:marRight w:val="0"/>
      <w:marTop w:val="0"/>
      <w:marBottom w:val="0"/>
      <w:divBdr>
        <w:top w:val="none" w:sz="0" w:space="0" w:color="auto"/>
        <w:left w:val="none" w:sz="0" w:space="0" w:color="auto"/>
        <w:bottom w:val="none" w:sz="0" w:space="0" w:color="auto"/>
        <w:right w:val="none" w:sz="0" w:space="0" w:color="auto"/>
      </w:divBdr>
    </w:div>
    <w:div w:id="289626289">
      <w:bodyDiv w:val="1"/>
      <w:marLeft w:val="0"/>
      <w:marRight w:val="0"/>
      <w:marTop w:val="0"/>
      <w:marBottom w:val="0"/>
      <w:divBdr>
        <w:top w:val="none" w:sz="0" w:space="0" w:color="auto"/>
        <w:left w:val="none" w:sz="0" w:space="0" w:color="auto"/>
        <w:bottom w:val="none" w:sz="0" w:space="0" w:color="auto"/>
        <w:right w:val="none" w:sz="0" w:space="0" w:color="auto"/>
      </w:divBdr>
    </w:div>
    <w:div w:id="422458370">
      <w:bodyDiv w:val="1"/>
      <w:marLeft w:val="0"/>
      <w:marRight w:val="0"/>
      <w:marTop w:val="0"/>
      <w:marBottom w:val="0"/>
      <w:divBdr>
        <w:top w:val="none" w:sz="0" w:space="0" w:color="auto"/>
        <w:left w:val="none" w:sz="0" w:space="0" w:color="auto"/>
        <w:bottom w:val="none" w:sz="0" w:space="0" w:color="auto"/>
        <w:right w:val="none" w:sz="0" w:space="0" w:color="auto"/>
      </w:divBdr>
    </w:div>
    <w:div w:id="462503359">
      <w:bodyDiv w:val="1"/>
      <w:marLeft w:val="0"/>
      <w:marRight w:val="0"/>
      <w:marTop w:val="0"/>
      <w:marBottom w:val="0"/>
      <w:divBdr>
        <w:top w:val="none" w:sz="0" w:space="0" w:color="auto"/>
        <w:left w:val="none" w:sz="0" w:space="0" w:color="auto"/>
        <w:bottom w:val="none" w:sz="0" w:space="0" w:color="auto"/>
        <w:right w:val="none" w:sz="0" w:space="0" w:color="auto"/>
      </w:divBdr>
    </w:div>
    <w:div w:id="474105568">
      <w:bodyDiv w:val="1"/>
      <w:marLeft w:val="0"/>
      <w:marRight w:val="0"/>
      <w:marTop w:val="0"/>
      <w:marBottom w:val="0"/>
      <w:divBdr>
        <w:top w:val="none" w:sz="0" w:space="0" w:color="auto"/>
        <w:left w:val="none" w:sz="0" w:space="0" w:color="auto"/>
        <w:bottom w:val="none" w:sz="0" w:space="0" w:color="auto"/>
        <w:right w:val="none" w:sz="0" w:space="0" w:color="auto"/>
      </w:divBdr>
    </w:div>
    <w:div w:id="618922042">
      <w:bodyDiv w:val="1"/>
      <w:marLeft w:val="0"/>
      <w:marRight w:val="0"/>
      <w:marTop w:val="0"/>
      <w:marBottom w:val="0"/>
      <w:divBdr>
        <w:top w:val="none" w:sz="0" w:space="0" w:color="auto"/>
        <w:left w:val="none" w:sz="0" w:space="0" w:color="auto"/>
        <w:bottom w:val="none" w:sz="0" w:space="0" w:color="auto"/>
        <w:right w:val="none" w:sz="0" w:space="0" w:color="auto"/>
      </w:divBdr>
    </w:div>
    <w:div w:id="653608801">
      <w:bodyDiv w:val="1"/>
      <w:marLeft w:val="0"/>
      <w:marRight w:val="0"/>
      <w:marTop w:val="0"/>
      <w:marBottom w:val="0"/>
      <w:divBdr>
        <w:top w:val="none" w:sz="0" w:space="0" w:color="auto"/>
        <w:left w:val="none" w:sz="0" w:space="0" w:color="auto"/>
        <w:bottom w:val="none" w:sz="0" w:space="0" w:color="auto"/>
        <w:right w:val="none" w:sz="0" w:space="0" w:color="auto"/>
      </w:divBdr>
    </w:div>
    <w:div w:id="660348464">
      <w:bodyDiv w:val="1"/>
      <w:marLeft w:val="0"/>
      <w:marRight w:val="0"/>
      <w:marTop w:val="0"/>
      <w:marBottom w:val="0"/>
      <w:divBdr>
        <w:top w:val="none" w:sz="0" w:space="0" w:color="auto"/>
        <w:left w:val="none" w:sz="0" w:space="0" w:color="auto"/>
        <w:bottom w:val="none" w:sz="0" w:space="0" w:color="auto"/>
        <w:right w:val="none" w:sz="0" w:space="0" w:color="auto"/>
      </w:divBdr>
    </w:div>
    <w:div w:id="667244934">
      <w:bodyDiv w:val="1"/>
      <w:marLeft w:val="0"/>
      <w:marRight w:val="0"/>
      <w:marTop w:val="0"/>
      <w:marBottom w:val="0"/>
      <w:divBdr>
        <w:top w:val="none" w:sz="0" w:space="0" w:color="auto"/>
        <w:left w:val="none" w:sz="0" w:space="0" w:color="auto"/>
        <w:bottom w:val="none" w:sz="0" w:space="0" w:color="auto"/>
        <w:right w:val="none" w:sz="0" w:space="0" w:color="auto"/>
      </w:divBdr>
    </w:div>
    <w:div w:id="680470080">
      <w:bodyDiv w:val="1"/>
      <w:marLeft w:val="0"/>
      <w:marRight w:val="0"/>
      <w:marTop w:val="0"/>
      <w:marBottom w:val="0"/>
      <w:divBdr>
        <w:top w:val="none" w:sz="0" w:space="0" w:color="auto"/>
        <w:left w:val="none" w:sz="0" w:space="0" w:color="auto"/>
        <w:bottom w:val="none" w:sz="0" w:space="0" w:color="auto"/>
        <w:right w:val="none" w:sz="0" w:space="0" w:color="auto"/>
      </w:divBdr>
    </w:div>
    <w:div w:id="718280327">
      <w:bodyDiv w:val="1"/>
      <w:marLeft w:val="0"/>
      <w:marRight w:val="0"/>
      <w:marTop w:val="0"/>
      <w:marBottom w:val="0"/>
      <w:divBdr>
        <w:top w:val="none" w:sz="0" w:space="0" w:color="auto"/>
        <w:left w:val="none" w:sz="0" w:space="0" w:color="auto"/>
        <w:bottom w:val="none" w:sz="0" w:space="0" w:color="auto"/>
        <w:right w:val="none" w:sz="0" w:space="0" w:color="auto"/>
      </w:divBdr>
    </w:div>
    <w:div w:id="79491073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3296730">
      <w:bodyDiv w:val="1"/>
      <w:marLeft w:val="0"/>
      <w:marRight w:val="0"/>
      <w:marTop w:val="0"/>
      <w:marBottom w:val="0"/>
      <w:divBdr>
        <w:top w:val="none" w:sz="0" w:space="0" w:color="auto"/>
        <w:left w:val="none" w:sz="0" w:space="0" w:color="auto"/>
        <w:bottom w:val="none" w:sz="0" w:space="0" w:color="auto"/>
        <w:right w:val="none" w:sz="0" w:space="0" w:color="auto"/>
      </w:divBdr>
    </w:div>
    <w:div w:id="969826062">
      <w:bodyDiv w:val="1"/>
      <w:marLeft w:val="0"/>
      <w:marRight w:val="0"/>
      <w:marTop w:val="0"/>
      <w:marBottom w:val="0"/>
      <w:divBdr>
        <w:top w:val="none" w:sz="0" w:space="0" w:color="auto"/>
        <w:left w:val="none" w:sz="0" w:space="0" w:color="auto"/>
        <w:bottom w:val="none" w:sz="0" w:space="0" w:color="auto"/>
        <w:right w:val="none" w:sz="0" w:space="0" w:color="auto"/>
      </w:divBdr>
    </w:div>
    <w:div w:id="101387383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2640492">
      <w:bodyDiv w:val="1"/>
      <w:marLeft w:val="0"/>
      <w:marRight w:val="0"/>
      <w:marTop w:val="0"/>
      <w:marBottom w:val="0"/>
      <w:divBdr>
        <w:top w:val="none" w:sz="0" w:space="0" w:color="auto"/>
        <w:left w:val="none" w:sz="0" w:space="0" w:color="auto"/>
        <w:bottom w:val="none" w:sz="0" w:space="0" w:color="auto"/>
        <w:right w:val="none" w:sz="0" w:space="0" w:color="auto"/>
      </w:divBdr>
    </w:div>
    <w:div w:id="1239049831">
      <w:bodyDiv w:val="1"/>
      <w:marLeft w:val="0"/>
      <w:marRight w:val="0"/>
      <w:marTop w:val="0"/>
      <w:marBottom w:val="0"/>
      <w:divBdr>
        <w:top w:val="none" w:sz="0" w:space="0" w:color="auto"/>
        <w:left w:val="none" w:sz="0" w:space="0" w:color="auto"/>
        <w:bottom w:val="none" w:sz="0" w:space="0" w:color="auto"/>
        <w:right w:val="none" w:sz="0" w:space="0" w:color="auto"/>
      </w:divBdr>
    </w:div>
    <w:div w:id="1291862480">
      <w:bodyDiv w:val="1"/>
      <w:marLeft w:val="0"/>
      <w:marRight w:val="0"/>
      <w:marTop w:val="0"/>
      <w:marBottom w:val="0"/>
      <w:divBdr>
        <w:top w:val="none" w:sz="0" w:space="0" w:color="auto"/>
        <w:left w:val="none" w:sz="0" w:space="0" w:color="auto"/>
        <w:bottom w:val="none" w:sz="0" w:space="0" w:color="auto"/>
        <w:right w:val="none" w:sz="0" w:space="0" w:color="auto"/>
      </w:divBdr>
    </w:div>
    <w:div w:id="1336490904">
      <w:bodyDiv w:val="1"/>
      <w:marLeft w:val="0"/>
      <w:marRight w:val="0"/>
      <w:marTop w:val="0"/>
      <w:marBottom w:val="0"/>
      <w:divBdr>
        <w:top w:val="none" w:sz="0" w:space="0" w:color="auto"/>
        <w:left w:val="none" w:sz="0" w:space="0" w:color="auto"/>
        <w:bottom w:val="none" w:sz="0" w:space="0" w:color="auto"/>
        <w:right w:val="none" w:sz="0" w:space="0" w:color="auto"/>
      </w:divBdr>
    </w:div>
    <w:div w:id="1340431477">
      <w:bodyDiv w:val="1"/>
      <w:marLeft w:val="0"/>
      <w:marRight w:val="0"/>
      <w:marTop w:val="0"/>
      <w:marBottom w:val="0"/>
      <w:divBdr>
        <w:top w:val="none" w:sz="0" w:space="0" w:color="auto"/>
        <w:left w:val="none" w:sz="0" w:space="0" w:color="auto"/>
        <w:bottom w:val="none" w:sz="0" w:space="0" w:color="auto"/>
        <w:right w:val="none" w:sz="0" w:space="0" w:color="auto"/>
      </w:divBdr>
    </w:div>
    <w:div w:id="147124161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2521825">
      <w:bodyDiv w:val="1"/>
      <w:marLeft w:val="0"/>
      <w:marRight w:val="0"/>
      <w:marTop w:val="0"/>
      <w:marBottom w:val="0"/>
      <w:divBdr>
        <w:top w:val="none" w:sz="0" w:space="0" w:color="auto"/>
        <w:left w:val="none" w:sz="0" w:space="0" w:color="auto"/>
        <w:bottom w:val="none" w:sz="0" w:space="0" w:color="auto"/>
        <w:right w:val="none" w:sz="0" w:space="0" w:color="auto"/>
      </w:divBdr>
    </w:div>
    <w:div w:id="15710386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9112241">
      <w:bodyDiv w:val="1"/>
      <w:marLeft w:val="0"/>
      <w:marRight w:val="0"/>
      <w:marTop w:val="0"/>
      <w:marBottom w:val="0"/>
      <w:divBdr>
        <w:top w:val="none" w:sz="0" w:space="0" w:color="auto"/>
        <w:left w:val="none" w:sz="0" w:space="0" w:color="auto"/>
        <w:bottom w:val="none" w:sz="0" w:space="0" w:color="auto"/>
        <w:right w:val="none" w:sz="0" w:space="0" w:color="auto"/>
      </w:divBdr>
    </w:div>
    <w:div w:id="171149104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3891411">
      <w:bodyDiv w:val="1"/>
      <w:marLeft w:val="0"/>
      <w:marRight w:val="0"/>
      <w:marTop w:val="0"/>
      <w:marBottom w:val="0"/>
      <w:divBdr>
        <w:top w:val="none" w:sz="0" w:space="0" w:color="auto"/>
        <w:left w:val="none" w:sz="0" w:space="0" w:color="auto"/>
        <w:bottom w:val="none" w:sz="0" w:space="0" w:color="auto"/>
        <w:right w:val="none" w:sz="0" w:space="0" w:color="auto"/>
      </w:divBdr>
    </w:div>
    <w:div w:id="182631948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3118770">
      <w:bodyDiv w:val="1"/>
      <w:marLeft w:val="0"/>
      <w:marRight w:val="0"/>
      <w:marTop w:val="0"/>
      <w:marBottom w:val="0"/>
      <w:divBdr>
        <w:top w:val="none" w:sz="0" w:space="0" w:color="auto"/>
        <w:left w:val="none" w:sz="0" w:space="0" w:color="auto"/>
        <w:bottom w:val="none" w:sz="0" w:space="0" w:color="auto"/>
        <w:right w:val="none" w:sz="0" w:space="0" w:color="auto"/>
      </w:divBdr>
    </w:div>
    <w:div w:id="207697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uliang@chinamobile.com" TargetMode="External"/><Relationship Id="rId13" Type="http://schemas.openxmlformats.org/officeDocument/2006/relationships/footer" Target="footer1.xml"/><Relationship Id="rId26"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https://portal.3gpp.org/desktopmodules/WorkItem/WorkItemDetails.aspx?workitemId=840191" TargetMode="External"/><Relationship Id="rId12" Type="http://schemas.openxmlformats.org/officeDocument/2006/relationships/hyperlink" Target="file:///C:\Users\cmcc\AppData\Local\Temp\Rar$DIa0.951\Inbox\R3-21446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cmcc\AppData\Local\Temp\Rar$DIa0.951\Inbox\R3-214475.zi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ile:///C:\Users\cmcc\AppData\Local\Temp\Rar$DIa0.951\Inbox\R3-214319.zip" TargetMode="External"/><Relationship Id="rId4" Type="http://schemas.openxmlformats.org/officeDocument/2006/relationships/webSettings" Target="webSettings.xml"/><Relationship Id="rId9" Type="http://schemas.openxmlformats.org/officeDocument/2006/relationships/hyperlink" Target="mailto:angelo.centonza@ericsson.com" TargetMode="External"/><Relationship Id="rId14" Type="http://schemas.openxmlformats.org/officeDocument/2006/relationships/fontTable" Target="fontTa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130</TotalTime>
  <Pages>14</Pages>
  <Words>6177</Words>
  <Characters>35209</Characters>
  <Application>Microsoft Office Word</Application>
  <DocSecurity>0</DocSecurity>
  <Lines>293</Lines>
  <Paragraphs>82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41304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R3-214319</cp:lastModifiedBy>
  <cp:revision>186</cp:revision>
  <dcterms:created xsi:type="dcterms:W3CDTF">2021-03-01T12:16:00Z</dcterms:created>
  <dcterms:modified xsi:type="dcterms:W3CDTF">2021-09-03T09:13:00Z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